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1" w:rsidRDefault="00F6279D">
      <w:pPr>
        <w:pStyle w:val="Corps"/>
        <w:jc w:val="center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</w:pPr>
      <w:r>
        <w:rPr>
          <w:rFonts w:ascii="Times New Roman"/>
          <w:b/>
          <w:bCs/>
          <w:kern w:val="36"/>
          <w:sz w:val="60"/>
          <w:szCs w:val="60"/>
        </w:rPr>
        <w:t>Sortir de l</w:t>
      </w:r>
      <w:r>
        <w:rPr>
          <w:rFonts w:hAnsi="Times New Roman"/>
          <w:b/>
          <w:bCs/>
          <w:kern w:val="36"/>
          <w:sz w:val="60"/>
          <w:szCs w:val="60"/>
        </w:rPr>
        <w:t>’é</w:t>
      </w:r>
      <w:r>
        <w:rPr>
          <w:rFonts w:ascii="Times New Roman"/>
          <w:b/>
          <w:bCs/>
          <w:kern w:val="36"/>
          <w:sz w:val="60"/>
          <w:szCs w:val="60"/>
        </w:rPr>
        <w:t>tat d</w:t>
      </w:r>
      <w:r>
        <w:rPr>
          <w:rFonts w:hAnsi="Times New Roman"/>
          <w:b/>
          <w:bCs/>
          <w:kern w:val="36"/>
          <w:sz w:val="60"/>
          <w:szCs w:val="60"/>
        </w:rPr>
        <w:t>’</w:t>
      </w:r>
      <w:r>
        <w:rPr>
          <w:rFonts w:ascii="Times New Roman"/>
          <w:b/>
          <w:bCs/>
          <w:kern w:val="36"/>
          <w:sz w:val="60"/>
          <w:szCs w:val="60"/>
        </w:rPr>
        <w:t>urgence</w:t>
      </w:r>
      <w:r>
        <w:rPr>
          <w:rFonts w:hAnsi="Times New Roman"/>
          <w:b/>
          <w:bCs/>
          <w:kern w:val="36"/>
          <w:sz w:val="60"/>
          <w:szCs w:val="60"/>
        </w:rPr>
        <w:t> </w:t>
      </w:r>
      <w:r>
        <w:rPr>
          <w:rFonts w:ascii="Times New Roman"/>
          <w:b/>
          <w:bCs/>
          <w:kern w:val="36"/>
          <w:sz w:val="60"/>
          <w:szCs w:val="60"/>
        </w:rPr>
        <w:t>!</w:t>
      </w:r>
    </w:p>
    <w:p w:rsidR="00C74AC1" w:rsidRDefault="00C74AC1">
      <w:pPr>
        <w:pStyle w:val="Corps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4AC1" w:rsidRDefault="00F6279D">
      <w:pPr>
        <w:pStyle w:val="Corps"/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</w:rPr>
      </w:pPr>
      <w:r>
        <w:rPr>
          <w:rFonts w:ascii="Times New Roman"/>
          <w:b/>
          <w:bCs/>
          <w:kern w:val="36"/>
          <w:sz w:val="50"/>
          <w:szCs w:val="50"/>
        </w:rPr>
        <w:t>MANIFESTATIONS PARTOUT EN FRANCE SAMEDI 30 JANVIER</w:t>
      </w:r>
    </w:p>
    <w:p w:rsidR="00C74AC1" w:rsidRDefault="00F6279D">
      <w:pPr>
        <w:pStyle w:val="Corps"/>
        <w:shd w:val="clear" w:color="auto" w:fill="BFBFBF"/>
        <w:jc w:val="center"/>
        <w:rPr>
          <w:sz w:val="50"/>
          <w:szCs w:val="50"/>
        </w:rPr>
      </w:pPr>
      <w:r>
        <w:rPr>
          <w:rFonts w:ascii="Times New Roman"/>
          <w:b/>
          <w:bCs/>
          <w:kern w:val="36"/>
          <w:sz w:val="50"/>
          <w:szCs w:val="50"/>
        </w:rPr>
        <w:t>MARSEILLE</w:t>
      </w:r>
      <w:r>
        <w:rPr>
          <w:rFonts w:hAnsi="Times New Roman"/>
          <w:b/>
          <w:bCs/>
          <w:kern w:val="36"/>
          <w:sz w:val="50"/>
          <w:szCs w:val="50"/>
        </w:rPr>
        <w:t> </w:t>
      </w:r>
      <w:r>
        <w:rPr>
          <w:rFonts w:ascii="Times New Roman"/>
          <w:b/>
          <w:bCs/>
          <w:kern w:val="36"/>
          <w:sz w:val="50"/>
          <w:szCs w:val="50"/>
          <w:lang w:val="it-IT"/>
        </w:rPr>
        <w:t>: 15h30 Place Sadi Carnot</w:t>
      </w:r>
    </w:p>
    <w:p w:rsidR="00C74AC1" w:rsidRDefault="00C74AC1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:rsidR="00C74AC1" w:rsidRDefault="00F6279D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En r</w:t>
      </w:r>
      <w:r>
        <w:rPr>
          <w:rFonts w:hAnsi="Times New Roman"/>
        </w:rPr>
        <w:t>é</w:t>
      </w:r>
      <w:r>
        <w:rPr>
          <w:rFonts w:ascii="Times New Roman"/>
          <w:lang w:val="en-US"/>
        </w:rPr>
        <w:t xml:space="preserve">action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>horreur des attentats, l</w:t>
      </w:r>
      <w:r>
        <w:rPr>
          <w:rFonts w:hAnsi="Times New Roman"/>
        </w:rPr>
        <w:t>’é</w:t>
      </w:r>
      <w:r>
        <w:rPr>
          <w:rFonts w:ascii="Times New Roman"/>
        </w:rPr>
        <w:t>tat d</w:t>
      </w:r>
      <w:r>
        <w:rPr>
          <w:rFonts w:hAnsi="Times New Roman"/>
        </w:rPr>
        <w:t>’</w:t>
      </w:r>
      <w:r>
        <w:rPr>
          <w:rFonts w:ascii="Times New Roman"/>
          <w:lang w:val="en-US"/>
        </w:rPr>
        <w:t xml:space="preserve">urgence a </w:t>
      </w:r>
      <w:r>
        <w:rPr>
          <w:rFonts w:hAnsi="Times New Roman"/>
        </w:rPr>
        <w:t>é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d</w:t>
      </w:r>
      <w:r>
        <w:rPr>
          <w:rFonts w:hAnsi="Times New Roman"/>
        </w:rPr>
        <w:t>é</w:t>
      </w:r>
      <w:r>
        <w:rPr>
          <w:rFonts w:ascii="Times New Roman"/>
        </w:rPr>
        <w:t>cr</w:t>
      </w:r>
      <w:r>
        <w:rPr>
          <w:rFonts w:hAnsi="Times New Roman"/>
        </w:rPr>
        <w:t>é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par le gouvernement, puis prolong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pour une dur</w:t>
      </w:r>
      <w:r>
        <w:rPr>
          <w:rFonts w:hAnsi="Times New Roman"/>
        </w:rPr>
        <w:t>é</w:t>
      </w:r>
      <w:r>
        <w:rPr>
          <w:rFonts w:ascii="Times New Roman"/>
        </w:rPr>
        <w:t xml:space="preserve">e de trois mois. </w:t>
      </w:r>
      <w:r>
        <w:rPr>
          <w:rFonts w:ascii="Times New Roman"/>
        </w:rPr>
        <w:t>Une nouvelle prolongation de 3 mois vient d</w:t>
      </w:r>
      <w:r>
        <w:rPr>
          <w:rFonts w:hAnsi="Times New Roman"/>
        </w:rPr>
        <w:t>’ê</w:t>
      </w:r>
      <w:r>
        <w:rPr>
          <w:rFonts w:ascii="Times New Roman"/>
        </w:rPr>
        <w:t>tre d</w:t>
      </w:r>
      <w:r>
        <w:rPr>
          <w:rFonts w:hAnsi="Times New Roman"/>
        </w:rPr>
        <w:t>é</w:t>
      </w:r>
      <w:r>
        <w:rPr>
          <w:rFonts w:ascii="Times New Roman"/>
          <w:lang w:val="es-ES_tradnl"/>
        </w:rPr>
        <w:t>cid</w:t>
      </w:r>
      <w:r>
        <w:rPr>
          <w:rFonts w:hAnsi="Times New Roman"/>
        </w:rPr>
        <w:t>é</w:t>
      </w:r>
      <w:r>
        <w:rPr>
          <w:rFonts w:ascii="Times New Roman"/>
        </w:rPr>
        <w:t>e. Or les craintes exprim</w:t>
      </w:r>
      <w:r>
        <w:rPr>
          <w:rFonts w:hAnsi="Times New Roman"/>
        </w:rPr>
        <w:t>é</w:t>
      </w:r>
      <w:r>
        <w:rPr>
          <w:rFonts w:ascii="Times New Roman"/>
        </w:rPr>
        <w:t>es par nos organisations vis-</w:t>
      </w:r>
      <w:r>
        <w:rPr>
          <w:rFonts w:hAnsi="Times New Roman"/>
        </w:rPr>
        <w:t>à</w:t>
      </w:r>
      <w:r>
        <w:rPr>
          <w:rFonts w:ascii="Times New Roman"/>
        </w:rPr>
        <w:t>-vis de ce r</w:t>
      </w:r>
      <w:r>
        <w:rPr>
          <w:rFonts w:hAnsi="Times New Roman"/>
        </w:rPr>
        <w:t>é</w:t>
      </w:r>
      <w:r>
        <w:rPr>
          <w:rFonts w:ascii="Times New Roman"/>
        </w:rPr>
        <w:t>gime d</w:t>
      </w:r>
      <w:r>
        <w:rPr>
          <w:rFonts w:hAnsi="Times New Roman"/>
        </w:rPr>
        <w:t>’</w:t>
      </w:r>
      <w:r>
        <w:rPr>
          <w:rFonts w:ascii="Times New Roman"/>
        </w:rPr>
        <w:t>exception sont aujourd</w:t>
      </w:r>
      <w:r>
        <w:rPr>
          <w:rFonts w:hAnsi="Times New Roman"/>
        </w:rPr>
        <w:t>’</w:t>
      </w:r>
      <w:r>
        <w:rPr>
          <w:rFonts w:ascii="Times New Roman"/>
        </w:rPr>
        <w:t>hui confirm</w:t>
      </w:r>
      <w:r>
        <w:rPr>
          <w:rFonts w:hAnsi="Times New Roman"/>
        </w:rPr>
        <w:t>é</w:t>
      </w:r>
      <w:r>
        <w:rPr>
          <w:rFonts w:ascii="Times New Roman"/>
        </w:rPr>
        <w:t>es par l</w:t>
      </w:r>
      <w:r>
        <w:rPr>
          <w:rFonts w:hAnsi="Times New Roman"/>
        </w:rPr>
        <w:t>’</w:t>
      </w:r>
      <w:r>
        <w:rPr>
          <w:rFonts w:ascii="Times New Roman"/>
        </w:rPr>
        <w:t>ampleur des atteintes aux libert</w:t>
      </w:r>
      <w:r>
        <w:rPr>
          <w:rFonts w:hAnsi="Times New Roman"/>
        </w:rPr>
        <w:t>é</w:t>
      </w:r>
      <w:r>
        <w:rPr>
          <w:rFonts w:ascii="Times New Roman"/>
          <w:lang w:val="es-ES_tradnl"/>
        </w:rPr>
        <w:t>s constat</w:t>
      </w:r>
      <w:r>
        <w:rPr>
          <w:rFonts w:hAnsi="Times New Roman"/>
        </w:rPr>
        <w:t>é</w:t>
      </w:r>
      <w:r>
        <w:rPr>
          <w:rFonts w:ascii="Times New Roman"/>
          <w:lang w:val="en-US"/>
        </w:rPr>
        <w:t xml:space="preserve">es. Nous assistons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un v</w:t>
      </w:r>
      <w:r>
        <w:rPr>
          <w:rFonts w:hAnsi="Times New Roman"/>
        </w:rPr>
        <w:t>é</w:t>
      </w:r>
      <w:r>
        <w:rPr>
          <w:rFonts w:ascii="Times New Roman"/>
        </w:rPr>
        <w:t>ritable d</w:t>
      </w:r>
      <w:r>
        <w:rPr>
          <w:rFonts w:hAnsi="Times New Roman"/>
        </w:rPr>
        <w:t>é</w:t>
      </w:r>
      <w:r>
        <w:rPr>
          <w:rFonts w:ascii="Times New Roman"/>
        </w:rPr>
        <w:t>to</w:t>
      </w:r>
      <w:r>
        <w:rPr>
          <w:rFonts w:ascii="Times New Roman"/>
        </w:rPr>
        <w:t>urnement de l</w:t>
      </w:r>
      <w:r>
        <w:rPr>
          <w:rFonts w:hAnsi="Times New Roman"/>
        </w:rPr>
        <w:t>’é</w:t>
      </w:r>
      <w:r>
        <w:rPr>
          <w:rFonts w:ascii="Times New Roman"/>
        </w:rPr>
        <w:t>tat d</w:t>
      </w:r>
      <w:r>
        <w:rPr>
          <w:rFonts w:hAnsi="Times New Roman"/>
        </w:rPr>
        <w:t>’</w:t>
      </w:r>
      <w:r>
        <w:rPr>
          <w:rFonts w:ascii="Times New Roman"/>
        </w:rPr>
        <w:t xml:space="preserve">urgence qui cible </w:t>
      </w:r>
      <w:r>
        <w:rPr>
          <w:rFonts w:hAnsi="Times New Roman"/>
        </w:rPr>
        <w:t>é</w:t>
      </w:r>
      <w:r>
        <w:rPr>
          <w:rFonts w:ascii="Times New Roman"/>
        </w:rPr>
        <w:t>galement des personnes sans aucun lien avec des risques d</w:t>
      </w:r>
      <w:r>
        <w:rPr>
          <w:rFonts w:hAnsi="Times New Roman"/>
        </w:rPr>
        <w:t>’</w:t>
      </w:r>
      <w:r>
        <w:rPr>
          <w:rFonts w:ascii="Times New Roman"/>
        </w:rPr>
        <w:t>attentat. Ces abus doivent cesser.</w:t>
      </w:r>
    </w:p>
    <w:p w:rsidR="00C74AC1" w:rsidRDefault="00C74AC1">
      <w:pPr>
        <w:pStyle w:val="Corps"/>
        <w:rPr>
          <w:rFonts w:ascii="Times New Roman" w:eastAsia="Times New Roman" w:hAnsi="Times New Roman" w:cs="Times New Roman"/>
        </w:rPr>
      </w:pPr>
    </w:p>
    <w:p w:rsidR="00C74AC1" w:rsidRDefault="00F6279D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</w:t>
      </w:r>
      <w:r>
        <w:rPr>
          <w:rFonts w:hAnsi="Times New Roman"/>
        </w:rPr>
        <w:t>’</w:t>
      </w:r>
      <w:r>
        <w:rPr>
          <w:rFonts w:ascii="Times New Roman"/>
        </w:rPr>
        <w:t>interdiction des rassemblements et manifestations entra</w:t>
      </w:r>
      <w:r>
        <w:rPr>
          <w:rFonts w:hAnsi="Times New Roman"/>
        </w:rPr>
        <w:t>î</w:t>
      </w:r>
      <w:r>
        <w:rPr>
          <w:rFonts w:ascii="Times New Roman"/>
        </w:rPr>
        <w:t xml:space="preserve">ne la multiplication des arrestations, des gardes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vue, des ass</w:t>
      </w:r>
      <w:r>
        <w:rPr>
          <w:rFonts w:ascii="Times New Roman"/>
        </w:rPr>
        <w:t xml:space="preserve">ignations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r</w:t>
      </w:r>
      <w:r>
        <w:rPr>
          <w:rFonts w:hAnsi="Times New Roman"/>
        </w:rPr>
        <w:t>é</w:t>
      </w:r>
      <w:r>
        <w:rPr>
          <w:rFonts w:ascii="Times New Roman"/>
        </w:rPr>
        <w:t xml:space="preserve">sidence, un fichage policier des militants, et, pour quelques-uns, des condamnations. </w:t>
      </w:r>
    </w:p>
    <w:p w:rsidR="00C74AC1" w:rsidRDefault="00F6279D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</w:t>
      </w:r>
      <w:r>
        <w:rPr>
          <w:rFonts w:hAnsi="Times New Roman"/>
        </w:rPr>
        <w:t>’é</w:t>
      </w:r>
      <w:r>
        <w:rPr>
          <w:rFonts w:ascii="Times New Roman"/>
        </w:rPr>
        <w:t>tat d</w:t>
      </w:r>
      <w:r>
        <w:rPr>
          <w:rFonts w:hAnsi="Times New Roman"/>
        </w:rPr>
        <w:t>’</w:t>
      </w:r>
      <w:r>
        <w:rPr>
          <w:rFonts w:ascii="Times New Roman"/>
        </w:rPr>
        <w:t>urgence autorise par ailleurs des perquisitions sur ordre des pr</w:t>
      </w:r>
      <w:r>
        <w:rPr>
          <w:rFonts w:hAnsi="Times New Roman"/>
        </w:rPr>
        <w:t>é</w:t>
      </w:r>
      <w:r>
        <w:rPr>
          <w:rFonts w:ascii="Times New Roman"/>
        </w:rPr>
        <w:t>fectures, de jour comme de nuit, souvent violentes, en dehors de tout cadre judic</w:t>
      </w:r>
      <w:r>
        <w:rPr>
          <w:rFonts w:ascii="Times New Roman"/>
        </w:rPr>
        <w:t>iaire, sur le fondement d</w:t>
      </w:r>
      <w:r>
        <w:rPr>
          <w:rFonts w:hAnsi="Times New Roman"/>
        </w:rPr>
        <w:t>’</w:t>
      </w:r>
      <w:r>
        <w:rPr>
          <w:rFonts w:ascii="Times New Roman"/>
        </w:rPr>
        <w:t>informations et de soup</w:t>
      </w:r>
      <w:r>
        <w:rPr>
          <w:rFonts w:hAnsi="Times New Roman"/>
        </w:rPr>
        <w:t>ç</w:t>
      </w:r>
      <w:r>
        <w:rPr>
          <w:rFonts w:ascii="Times New Roman"/>
        </w:rPr>
        <w:t xml:space="preserve">ons sujets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caution.</w:t>
      </w:r>
    </w:p>
    <w:p w:rsidR="00C74AC1" w:rsidRDefault="00F6279D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Les assignations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r</w:t>
      </w:r>
      <w:r>
        <w:rPr>
          <w:rFonts w:hAnsi="Times New Roman"/>
        </w:rPr>
        <w:t>é</w:t>
      </w:r>
      <w:r>
        <w:rPr>
          <w:rFonts w:ascii="Times New Roman"/>
        </w:rPr>
        <w:t>sidence se multiplient sur la base de motifs aussi vagues que la pr</w:t>
      </w:r>
      <w:r>
        <w:rPr>
          <w:rFonts w:hAnsi="Times New Roman"/>
        </w:rPr>
        <w:t>é</w:t>
      </w:r>
      <w:r>
        <w:rPr>
          <w:rFonts w:ascii="Times New Roman"/>
        </w:rPr>
        <w:t>sence sur le lieu d</w:t>
      </w:r>
      <w:r>
        <w:rPr>
          <w:rFonts w:hAnsi="Times New Roman"/>
        </w:rPr>
        <w:t>’</w:t>
      </w:r>
      <w:r>
        <w:rPr>
          <w:rFonts w:ascii="Times New Roman"/>
        </w:rPr>
        <w:t xml:space="preserve">une manifestation ou le fait de </w:t>
      </w:r>
      <w:r>
        <w:rPr>
          <w:rFonts w:hAnsi="Times New Roman"/>
        </w:rPr>
        <w:t>«</w:t>
      </w:r>
      <w:r>
        <w:rPr>
          <w:rFonts w:hAnsi="Times New Roman"/>
        </w:rPr>
        <w:t xml:space="preserve"> </w:t>
      </w:r>
      <w:r>
        <w:rPr>
          <w:rFonts w:ascii="Times New Roman"/>
        </w:rPr>
        <w:t>conna</w:t>
      </w:r>
      <w:r>
        <w:rPr>
          <w:rFonts w:hAnsi="Times New Roman"/>
        </w:rPr>
        <w:t>î</w:t>
      </w:r>
      <w:r>
        <w:rPr>
          <w:rFonts w:ascii="Times New Roman"/>
        </w:rPr>
        <w:t xml:space="preserve">tre </w:t>
      </w:r>
      <w:r>
        <w:rPr>
          <w:rFonts w:hAnsi="Times New Roman"/>
        </w:rPr>
        <w:t>»</w:t>
      </w:r>
      <w:r>
        <w:rPr>
          <w:rFonts w:hAnsi="Times New Roman"/>
        </w:rPr>
        <w:t xml:space="preserve"> </w:t>
      </w:r>
      <w:r>
        <w:rPr>
          <w:rFonts w:ascii="Times New Roman"/>
        </w:rPr>
        <w:t>tel ou tel individu. Rien n</w:t>
      </w:r>
      <w:r>
        <w:rPr>
          <w:rFonts w:hAnsi="Times New Roman"/>
        </w:rPr>
        <w:t>’</w:t>
      </w:r>
      <w:r>
        <w:rPr>
          <w:rFonts w:ascii="Times New Roman"/>
        </w:rPr>
        <w:t>indique qu</w:t>
      </w:r>
      <w:r>
        <w:rPr>
          <w:rFonts w:hAnsi="Times New Roman"/>
        </w:rPr>
        <w:t>’</w:t>
      </w:r>
      <w:r>
        <w:rPr>
          <w:rFonts w:ascii="Times New Roman"/>
        </w:rPr>
        <w:t>une telle fr</w:t>
      </w:r>
      <w:r>
        <w:rPr>
          <w:rFonts w:hAnsi="Times New Roman"/>
        </w:rPr>
        <w:t>é</w:t>
      </w:r>
      <w:r>
        <w:rPr>
          <w:rFonts w:ascii="Times New Roman"/>
        </w:rPr>
        <w:t>n</w:t>
      </w:r>
      <w:r>
        <w:rPr>
          <w:rFonts w:hAnsi="Times New Roman"/>
        </w:rPr>
        <w:t>é</w:t>
      </w:r>
      <w:r>
        <w:rPr>
          <w:rFonts w:ascii="Times New Roman"/>
          <w:lang w:val="nl-NL"/>
        </w:rPr>
        <w:t>sie va s</w:t>
      </w:r>
      <w:r>
        <w:rPr>
          <w:rFonts w:hAnsi="Times New Roman"/>
        </w:rPr>
        <w:t>’</w:t>
      </w:r>
      <w:r>
        <w:rPr>
          <w:rFonts w:ascii="Times New Roman"/>
        </w:rPr>
        <w:t>arr</w:t>
      </w:r>
      <w:r>
        <w:rPr>
          <w:rFonts w:hAnsi="Times New Roman"/>
        </w:rPr>
        <w:t>ê</w:t>
      </w:r>
      <w:r>
        <w:rPr>
          <w:rFonts w:ascii="Times New Roman"/>
        </w:rPr>
        <w:t xml:space="preserve">ter, chacun peut en </w:t>
      </w:r>
      <w:r>
        <w:rPr>
          <w:rFonts w:hAnsi="Times New Roman"/>
        </w:rPr>
        <w:t>ê</w:t>
      </w:r>
      <w:r>
        <w:rPr>
          <w:rFonts w:ascii="Times New Roman"/>
        </w:rPr>
        <w:t>tre victime.</w:t>
      </w:r>
    </w:p>
    <w:p w:rsidR="00C74AC1" w:rsidRDefault="00C74AC1">
      <w:pPr>
        <w:pStyle w:val="Corps"/>
        <w:rPr>
          <w:rFonts w:ascii="Times New Roman" w:eastAsia="Times New Roman" w:hAnsi="Times New Roman" w:cs="Times New Roman"/>
        </w:rPr>
      </w:pPr>
    </w:p>
    <w:p w:rsidR="00C74AC1" w:rsidRDefault="00F6279D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</w:t>
      </w:r>
      <w:r>
        <w:rPr>
          <w:rFonts w:hAnsi="Times New Roman"/>
        </w:rPr>
        <w:t>’é</w:t>
      </w:r>
      <w:r>
        <w:rPr>
          <w:rFonts w:ascii="Times New Roman"/>
        </w:rPr>
        <w:t>tat d</w:t>
      </w:r>
      <w:r>
        <w:rPr>
          <w:rFonts w:hAnsi="Times New Roman"/>
        </w:rPr>
        <w:t>’</w:t>
      </w:r>
      <w:r>
        <w:rPr>
          <w:rFonts w:ascii="Times New Roman"/>
        </w:rPr>
        <w:t xml:space="preserve">urgence contribue au renforcement des amalgames et aux pratiques discriminantes, notamment de la part des forces de police. Ce ne sont pas </w:t>
      </w:r>
      <w:r>
        <w:rPr>
          <w:rFonts w:hAnsi="Times New Roman"/>
        </w:rPr>
        <w:t>« </w:t>
      </w:r>
      <w:r>
        <w:rPr>
          <w:rFonts w:hAnsi="Times New Roman"/>
        </w:rPr>
        <w:t xml:space="preserve"> </w:t>
      </w:r>
      <w:r>
        <w:rPr>
          <w:rFonts w:ascii="Times New Roman"/>
        </w:rPr>
        <w:t>les terroristes qui sont terror</w:t>
      </w:r>
      <w:r>
        <w:rPr>
          <w:rFonts w:ascii="Times New Roman"/>
        </w:rPr>
        <w:t>is</w:t>
      </w:r>
      <w:r>
        <w:rPr>
          <w:rFonts w:hAnsi="Times New Roman"/>
        </w:rPr>
        <w:t>é</w:t>
      </w:r>
      <w:r>
        <w:rPr>
          <w:rFonts w:ascii="Times New Roman"/>
        </w:rPr>
        <w:t>s</w:t>
      </w:r>
      <w:r>
        <w:rPr>
          <w:rFonts w:hAnsi="Times New Roman"/>
        </w:rPr>
        <w:t> »</w:t>
      </w:r>
      <w:r>
        <w:rPr>
          <w:rFonts w:ascii="Times New Roman"/>
        </w:rPr>
        <w:t>, ce sont des jeunes et des populations victimes de l</w:t>
      </w:r>
      <w:r>
        <w:rPr>
          <w:rFonts w:hAnsi="Times New Roman"/>
        </w:rPr>
        <w:t>’</w:t>
      </w:r>
      <w:r>
        <w:rPr>
          <w:rFonts w:ascii="Times New Roman"/>
        </w:rPr>
        <w:t>arbitraire en raison de leur origine et/ou de leur religion qui voient leur situation encore davantage fragilis</w:t>
      </w:r>
      <w:r>
        <w:rPr>
          <w:rFonts w:hAnsi="Times New Roman"/>
        </w:rPr>
        <w:t>é</w:t>
      </w:r>
      <w:r>
        <w:rPr>
          <w:rFonts w:ascii="Times New Roman"/>
        </w:rPr>
        <w:t>e.</w:t>
      </w:r>
    </w:p>
    <w:p w:rsidR="00C74AC1" w:rsidRDefault="00F6279D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Reprenant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son compte les exigences de l</w:t>
      </w:r>
      <w:r>
        <w:rPr>
          <w:rFonts w:hAnsi="Times New Roman"/>
        </w:rPr>
        <w:t>’</w:t>
      </w:r>
      <w:r>
        <w:rPr>
          <w:rFonts w:ascii="Times New Roman"/>
        </w:rPr>
        <w:t>extr</w:t>
      </w:r>
      <w:r>
        <w:rPr>
          <w:rFonts w:hAnsi="Times New Roman"/>
        </w:rPr>
        <w:t>ê</w:t>
      </w:r>
      <w:r>
        <w:rPr>
          <w:rFonts w:ascii="Times New Roman"/>
        </w:rPr>
        <w:t>me droite, FN en t</w:t>
      </w:r>
      <w:r>
        <w:rPr>
          <w:rFonts w:hAnsi="Times New Roman"/>
        </w:rPr>
        <w:t>ê</w:t>
      </w:r>
      <w:r>
        <w:rPr>
          <w:rFonts w:ascii="Times New Roman"/>
        </w:rPr>
        <w:t>te, le gouverne</w:t>
      </w:r>
      <w:r>
        <w:rPr>
          <w:rFonts w:ascii="Times New Roman"/>
        </w:rPr>
        <w:t>ment s</w:t>
      </w:r>
      <w:r>
        <w:rPr>
          <w:rFonts w:hAnsi="Times New Roman"/>
        </w:rPr>
        <w:t>’</w:t>
      </w:r>
      <w:r>
        <w:rPr>
          <w:rFonts w:ascii="Times New Roman"/>
        </w:rPr>
        <w:t xml:space="preserve">engage honteusement dans une modification de la Constitution visant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hAnsi="Times New Roman"/>
        </w:rPr>
        <w:t>é</w:t>
      </w:r>
      <w:r>
        <w:rPr>
          <w:rFonts w:ascii="Times New Roman"/>
        </w:rPr>
        <w:t>tendre la d</w:t>
      </w:r>
      <w:r>
        <w:rPr>
          <w:rFonts w:hAnsi="Times New Roman"/>
        </w:rPr>
        <w:t>é</w:t>
      </w:r>
      <w:r>
        <w:rPr>
          <w:rFonts w:ascii="Times New Roman"/>
        </w:rPr>
        <w:t>ch</w:t>
      </w:r>
      <w:r>
        <w:rPr>
          <w:rFonts w:hAnsi="Times New Roman"/>
        </w:rPr>
        <w:t>é</w:t>
      </w:r>
      <w:r>
        <w:rPr>
          <w:rFonts w:ascii="Times New Roman"/>
        </w:rPr>
        <w:t>ance de la nationalit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aux binationaux n</w:t>
      </w:r>
      <w:r>
        <w:rPr>
          <w:rFonts w:hAnsi="Times New Roman"/>
        </w:rPr>
        <w:t>é</w:t>
      </w:r>
      <w:r>
        <w:rPr>
          <w:rFonts w:ascii="Times New Roman"/>
        </w:rPr>
        <w:t>s en France.</w:t>
      </w:r>
    </w:p>
    <w:p w:rsidR="00C74AC1" w:rsidRDefault="00C74AC1">
      <w:pPr>
        <w:pStyle w:val="Corps"/>
        <w:rPr>
          <w:rFonts w:ascii="Times New Roman" w:eastAsia="Times New Roman" w:hAnsi="Times New Roman" w:cs="Times New Roman"/>
        </w:rPr>
      </w:pPr>
    </w:p>
    <w:p w:rsidR="00C74AC1" w:rsidRDefault="00F6279D">
      <w:pPr>
        <w:pStyle w:val="Corps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Ces multiples atteintes port</w:t>
      </w:r>
      <w:r>
        <w:rPr>
          <w:rFonts w:hAnsi="Times New Roman"/>
        </w:rPr>
        <w:t>é</w:t>
      </w:r>
      <w:r>
        <w:rPr>
          <w:rFonts w:ascii="Times New Roman"/>
        </w:rPr>
        <w:t xml:space="preserve">es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  <w:lang w:val="es-ES_tradnl"/>
        </w:rPr>
        <w:t>nos libert</w:t>
      </w:r>
      <w:r>
        <w:rPr>
          <w:rFonts w:hAnsi="Times New Roman"/>
        </w:rPr>
        <w:t>é</w:t>
      </w:r>
      <w:r>
        <w:rPr>
          <w:rFonts w:ascii="Times New Roman"/>
        </w:rPr>
        <w:t>s qui semblaient acquises</w:t>
      </w:r>
      <w:r>
        <w:rPr>
          <w:rFonts w:hAnsi="Times New Roman"/>
        </w:rPr>
        <w:t> </w:t>
      </w:r>
      <w:r>
        <w:rPr>
          <w:rFonts w:ascii="Times New Roman"/>
        </w:rPr>
        <w:t>au sein de la R</w:t>
      </w:r>
      <w:r>
        <w:rPr>
          <w:rFonts w:hAnsi="Times New Roman"/>
        </w:rPr>
        <w:t>é</w:t>
      </w:r>
      <w:r>
        <w:rPr>
          <w:rFonts w:ascii="Times New Roman"/>
        </w:rPr>
        <w:t>publique sont une mau</w:t>
      </w:r>
      <w:r>
        <w:rPr>
          <w:rFonts w:ascii="Times New Roman"/>
        </w:rPr>
        <w:t>vaise</w:t>
      </w:r>
      <w:r w:rsidR="00C74AC1">
        <w:rPr>
          <w:rFonts w:ascii="Times New Roman" w:eastAsia="Times New Roman" w:hAnsi="Times New Roman" w:cs="Times New Roman"/>
        </w:rPr>
        <w:pict>
          <v:group id="_x0000_s1026" style="position:absolute;margin-left:388pt;margin-top:20.2pt;width:154.5pt;height:216.2pt;z-index:251659264;mso-wrap-distance-left:12pt;mso-wrap-distance-top:12pt;mso-wrap-distance-right:12pt;mso-wrap-distance-bottom:12pt;mso-position-horizontal-relative:margin;mso-position-vertical-relative:line" coordsize="1962484,2746204">
            <v:rect id="_x0000_s1027" style="position:absolute;width:1962484;height:2746204" strokeweight="2.2pt">
              <v:stroke joinstyle="round"/>
            </v:rect>
            <v:rect id="_x0000_s1028" style="position:absolute;width:1962484;height:2746204" filled="f" stroked="f" strokeweight="1pt">
              <v:stroke miterlimit="4"/>
              <v:textbox>
                <w:txbxContent>
                  <w:p w:rsidR="00C74AC1" w:rsidRDefault="00F6279D">
                    <w:pPr>
                      <w:pStyle w:val="Corps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L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’é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tat d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’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urgence</w:t>
                    </w:r>
                  </w:p>
                  <w:p w:rsidR="00C74AC1" w:rsidRDefault="00F6279D">
                    <w:pPr>
                      <w:pStyle w:val="Corps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:lang w:val="de-DE"/>
                      </w:rPr>
                      <w:t>en chiffres</w:t>
                    </w:r>
                  </w:p>
                  <w:p w:rsidR="00C74AC1" w:rsidRDefault="00C74AC1">
                    <w:pPr>
                      <w:pStyle w:val="Corps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</w:p>
                  <w:p w:rsidR="00C74AC1" w:rsidRDefault="00F6279D">
                    <w:pPr>
                      <w:pStyle w:val="Corps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rebuchet MS"/>
                        <w:sz w:val="28"/>
                        <w:szCs w:val="28"/>
                      </w:rPr>
                      <w:t>3200 perquisitions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>…</w:t>
                    </w:r>
                  </w:p>
                  <w:p w:rsidR="00C74AC1" w:rsidRDefault="00C74AC1">
                    <w:pPr>
                      <w:pStyle w:val="Corps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C74AC1" w:rsidRDefault="00F6279D">
                    <w:pPr>
                      <w:pStyle w:val="Corps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rebuchet MS"/>
                        <w:sz w:val="28"/>
                        <w:szCs w:val="28"/>
                        <w:lang w:val="sv-SE"/>
                      </w:rPr>
                      <w:t xml:space="preserve">300 gardes 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>à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/>
                        <w:sz w:val="28"/>
                        <w:szCs w:val="28"/>
                      </w:rPr>
                      <w:t>vue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>…</w:t>
                    </w:r>
                  </w:p>
                  <w:p w:rsidR="00C74AC1" w:rsidRDefault="00C74AC1">
                    <w:pPr>
                      <w:pStyle w:val="Corps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C74AC1" w:rsidRDefault="00F6279D">
                    <w:pPr>
                      <w:pStyle w:val="Corps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rebuchet MS"/>
                        <w:sz w:val="28"/>
                        <w:szCs w:val="28"/>
                      </w:rPr>
                      <w:t xml:space="preserve">400 assignations </w:t>
                    </w:r>
                  </w:p>
                  <w:p w:rsidR="00C74AC1" w:rsidRDefault="00F6279D">
                    <w:pPr>
                      <w:pStyle w:val="Corps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Ansi="Trebuchet MS"/>
                        <w:sz w:val="28"/>
                        <w:szCs w:val="28"/>
                      </w:rPr>
                      <w:t>à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/>
                        <w:sz w:val="28"/>
                        <w:szCs w:val="28"/>
                      </w:rPr>
                      <w:t>r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>é</w:t>
                    </w:r>
                    <w:r>
                      <w:rPr>
                        <w:rFonts w:ascii="Trebuchet MS"/>
                        <w:sz w:val="28"/>
                        <w:szCs w:val="28"/>
                        <w:lang w:val="en-US"/>
                      </w:rPr>
                      <w:t>sidence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>…</w:t>
                    </w:r>
                  </w:p>
                  <w:p w:rsidR="00C74AC1" w:rsidRDefault="00C74AC1">
                    <w:pPr>
                      <w:pStyle w:val="Corps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C74AC1" w:rsidRDefault="00F6279D">
                    <w:pPr>
                      <w:pStyle w:val="Corps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rebuchet MS"/>
                        <w:sz w:val="28"/>
                        <w:szCs w:val="28"/>
                      </w:rPr>
                      <w:t>1 mise en examen</w:t>
                    </w:r>
                  </w:p>
                  <w:p w:rsidR="00C74AC1" w:rsidRDefault="00F6279D">
                    <w:pPr>
                      <w:pStyle w:val="Corps"/>
                      <w:jc w:val="center"/>
                    </w:pPr>
                    <w:r>
                      <w:rPr>
                        <w:rFonts w:ascii="Trebuchet MS"/>
                        <w:sz w:val="28"/>
                        <w:szCs w:val="28"/>
                      </w:rPr>
                      <w:t xml:space="preserve"> pour terrorisme</w:t>
                    </w:r>
                    <w:r>
                      <w:rPr>
                        <w:rFonts w:hAnsi="Trebuchet MS"/>
                        <w:sz w:val="28"/>
                        <w:szCs w:val="28"/>
                      </w:rPr>
                      <w:t> </w:t>
                    </w:r>
                    <w:r>
                      <w:rPr>
                        <w:rFonts w:ascii="Trebuchet MS"/>
                        <w:sz w:val="28"/>
                        <w:szCs w:val="28"/>
                      </w:rPr>
                      <w:t>!</w:t>
                    </w:r>
                  </w:p>
                </w:txbxContent>
              </v:textbox>
            </v:rect>
            <w10:wrap anchorx="margin"/>
          </v:group>
        </w:pict>
      </w:r>
      <w:r>
        <w:rPr>
          <w:rFonts w:ascii="Times New Roman"/>
        </w:rPr>
        <w:t xml:space="preserve"> r</w:t>
      </w:r>
      <w:r>
        <w:rPr>
          <w:rFonts w:hAnsi="Times New Roman"/>
        </w:rPr>
        <w:t>é</w:t>
      </w:r>
      <w:r>
        <w:rPr>
          <w:rFonts w:ascii="Times New Roman"/>
        </w:rPr>
        <w:t xml:space="preserve">ponse aux actes terroristes. Notre pays a </w:t>
      </w:r>
      <w:r>
        <w:rPr>
          <w:rFonts w:hAnsi="Times New Roman"/>
        </w:rPr>
        <w:t>é</w:t>
      </w:r>
      <w:r>
        <w:rPr>
          <w:rFonts w:ascii="Times New Roman"/>
        </w:rPr>
        <w:t>t</w:t>
      </w:r>
      <w:r>
        <w:rPr>
          <w:rFonts w:hAnsi="Times New Roman"/>
        </w:rPr>
        <w:t>é</w:t>
      </w:r>
      <w:r>
        <w:rPr>
          <w:rFonts w:hAnsi="Times New Roman"/>
        </w:rPr>
        <w:t xml:space="preserve"> </w:t>
      </w:r>
      <w:r>
        <w:rPr>
          <w:rFonts w:ascii="Times New Roman"/>
        </w:rPr>
        <w:t>bless</w:t>
      </w:r>
      <w:r>
        <w:rPr>
          <w:rFonts w:hAnsi="Times New Roman"/>
        </w:rPr>
        <w:t>é</w:t>
      </w:r>
      <w:r>
        <w:rPr>
          <w:rFonts w:ascii="Times New Roman"/>
        </w:rPr>
        <w:t>, mais loin d</w:t>
      </w:r>
      <w:r>
        <w:rPr>
          <w:rFonts w:hAnsi="Times New Roman"/>
        </w:rPr>
        <w:t>’</w:t>
      </w:r>
      <w:r>
        <w:rPr>
          <w:rFonts w:ascii="Times New Roman"/>
        </w:rPr>
        <w:t>en apaiser les plaies, l</w:t>
      </w:r>
      <w:r>
        <w:rPr>
          <w:rFonts w:hAnsi="Times New Roman"/>
        </w:rPr>
        <w:t>’é</w:t>
      </w:r>
      <w:r>
        <w:rPr>
          <w:rFonts w:ascii="Times New Roman"/>
        </w:rPr>
        <w:t>tat d</w:t>
      </w:r>
      <w:r>
        <w:rPr>
          <w:rFonts w:hAnsi="Times New Roman"/>
        </w:rPr>
        <w:t>’</w:t>
      </w:r>
      <w:r>
        <w:rPr>
          <w:rFonts w:ascii="Times New Roman"/>
        </w:rPr>
        <w:t>urgence risque de les exacerber en appauvrissant notre d</w:t>
      </w:r>
      <w:r>
        <w:rPr>
          <w:rFonts w:hAnsi="Times New Roman"/>
        </w:rPr>
        <w:t>é</w:t>
      </w:r>
      <w:r>
        <w:rPr>
          <w:rFonts w:ascii="Times New Roman"/>
          <w:lang w:val="nl-NL"/>
        </w:rPr>
        <w:t>mocratie, en d</w:t>
      </w:r>
      <w:r>
        <w:rPr>
          <w:rFonts w:hAnsi="Times New Roman"/>
        </w:rPr>
        <w:t>é</w:t>
      </w:r>
      <w:r>
        <w:rPr>
          <w:rFonts w:ascii="Times New Roman"/>
        </w:rPr>
        <w:t>l</w:t>
      </w:r>
      <w:r>
        <w:rPr>
          <w:rFonts w:hAnsi="Times New Roman"/>
        </w:rPr>
        <w:t>é</w:t>
      </w:r>
      <w:r>
        <w:rPr>
          <w:rFonts w:ascii="Times New Roman"/>
        </w:rPr>
        <w:t>gitimant notre libert</w:t>
      </w:r>
      <w:r>
        <w:rPr>
          <w:rFonts w:hAnsi="Times New Roman"/>
        </w:rPr>
        <w:t>é</w:t>
      </w:r>
      <w:r>
        <w:rPr>
          <w:rFonts w:ascii="Times New Roman"/>
        </w:rPr>
        <w:t>.</w:t>
      </w:r>
    </w:p>
    <w:p w:rsidR="00C74AC1" w:rsidRDefault="00C74AC1">
      <w:pPr>
        <w:pStyle w:val="Corps"/>
        <w:rPr>
          <w:rFonts w:ascii="Times New Roman" w:eastAsia="Times New Roman" w:hAnsi="Times New Roman" w:cs="Times New Roman"/>
        </w:rPr>
      </w:pPr>
    </w:p>
    <w:p w:rsidR="00C74AC1" w:rsidRDefault="00F6279D">
      <w:pPr>
        <w:pStyle w:val="Corps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Dans ces circonstances, nous appelons les pouvoirs publics </w:t>
      </w:r>
      <w:r>
        <w:rPr>
          <w:rFonts w:hAnsi="Times New Roman"/>
          <w:b/>
          <w:bCs/>
          <w:sz w:val="24"/>
          <w:szCs w:val="24"/>
        </w:rPr>
        <w:t>à </w:t>
      </w:r>
      <w:r>
        <w:rPr>
          <w:rFonts w:ascii="Times New Roman"/>
          <w:b/>
          <w:bCs/>
          <w:sz w:val="24"/>
          <w:szCs w:val="24"/>
        </w:rPr>
        <w:t>:</w:t>
      </w:r>
    </w:p>
    <w:p w:rsidR="00C74AC1" w:rsidRDefault="00C74AC1">
      <w:pPr>
        <w:pStyle w:val="Corps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AC1" w:rsidRDefault="00F6279D">
      <w:pPr>
        <w:pStyle w:val="Corps"/>
        <w:numPr>
          <w:ilvl w:val="0"/>
          <w:numId w:val="3"/>
        </w:numPr>
        <w:tabs>
          <w:tab w:val="num" w:pos="112"/>
          <w:tab w:val="left" w:pos="1276"/>
        </w:tabs>
        <w:ind w:left="112" w:hanging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tablir, sans d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lai, le droit plein et entier de manifester</w:t>
      </w:r>
      <w:r>
        <w:rPr>
          <w:rFonts w:hAnsi="Times New Roman"/>
          <w:b/>
          <w:bCs/>
          <w:sz w:val="24"/>
          <w:szCs w:val="24"/>
        </w:rPr>
        <w:t> </w:t>
      </w:r>
      <w:r>
        <w:rPr>
          <w:rFonts w:ascii="Times New Roman"/>
          <w:b/>
          <w:bCs/>
          <w:sz w:val="24"/>
          <w:szCs w:val="24"/>
        </w:rPr>
        <w:t>;</w:t>
      </w:r>
    </w:p>
    <w:p w:rsidR="00C74AC1" w:rsidRDefault="00C74AC1">
      <w:pPr>
        <w:pStyle w:val="Paragraphedeliste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AC1" w:rsidRDefault="00F6279D">
      <w:pPr>
        <w:pStyle w:val="Corps"/>
        <w:numPr>
          <w:ilvl w:val="0"/>
          <w:numId w:val="4"/>
        </w:numPr>
        <w:tabs>
          <w:tab w:val="num" w:pos="112"/>
          <w:tab w:val="left" w:pos="1276"/>
        </w:tabs>
        <w:ind w:left="112" w:hanging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cesser les perquisitions et les assignations </w:t>
      </w:r>
      <w:r>
        <w:rPr>
          <w:rFonts w:hAnsi="Times New Roman"/>
          <w:b/>
          <w:bCs/>
          <w:sz w:val="24"/>
          <w:szCs w:val="24"/>
        </w:rPr>
        <w:t>à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 xml:space="preserve">sidence arbitraires et </w:t>
      </w:r>
      <w:r>
        <w:rPr>
          <w:rFonts w:hAnsi="Times New Roman"/>
          <w:b/>
          <w:bCs/>
          <w:sz w:val="24"/>
          <w:szCs w:val="24"/>
        </w:rPr>
        <w:t>à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agir dans le cadre de proc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dures judiciaires</w:t>
      </w:r>
      <w:r>
        <w:rPr>
          <w:rFonts w:hAnsi="Times New Roman"/>
          <w:b/>
          <w:bCs/>
          <w:sz w:val="24"/>
          <w:szCs w:val="24"/>
        </w:rPr>
        <w:t> </w:t>
      </w:r>
      <w:r>
        <w:rPr>
          <w:rFonts w:ascii="Times New Roman"/>
          <w:b/>
          <w:bCs/>
          <w:sz w:val="24"/>
          <w:szCs w:val="24"/>
        </w:rPr>
        <w:t>;</w:t>
      </w:r>
    </w:p>
    <w:p w:rsidR="00C74AC1" w:rsidRDefault="00C74AC1">
      <w:pPr>
        <w:pStyle w:val="Corps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AC1" w:rsidRDefault="00F6279D">
      <w:pPr>
        <w:pStyle w:val="Corps"/>
        <w:numPr>
          <w:ilvl w:val="0"/>
          <w:numId w:val="5"/>
        </w:numPr>
        <w:tabs>
          <w:tab w:val="num" w:pos="112"/>
          <w:tab w:val="left" w:pos="1276"/>
        </w:tabs>
        <w:ind w:left="112" w:hanging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en-US"/>
        </w:rPr>
        <w:t>lever l</w:t>
      </w:r>
      <w:r>
        <w:rPr>
          <w:rFonts w:hAnsi="Times New Roman"/>
          <w:b/>
          <w:bCs/>
          <w:sz w:val="24"/>
          <w:szCs w:val="24"/>
        </w:rPr>
        <w:t>’é</w:t>
      </w:r>
      <w:r>
        <w:rPr>
          <w:rFonts w:ascii="Times New Roman"/>
          <w:b/>
          <w:bCs/>
          <w:sz w:val="24"/>
          <w:szCs w:val="24"/>
        </w:rPr>
        <w:t>tat d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urgence</w:t>
      </w:r>
      <w:r>
        <w:rPr>
          <w:rFonts w:hAnsi="Times New Roman"/>
          <w:b/>
          <w:bCs/>
          <w:sz w:val="24"/>
          <w:szCs w:val="24"/>
        </w:rPr>
        <w:t> </w:t>
      </w:r>
      <w:r>
        <w:rPr>
          <w:rFonts w:ascii="Times New Roman"/>
          <w:b/>
          <w:bCs/>
          <w:sz w:val="24"/>
          <w:szCs w:val="24"/>
        </w:rPr>
        <w:t>;</w:t>
      </w:r>
    </w:p>
    <w:p w:rsidR="00C74AC1" w:rsidRDefault="00C74AC1">
      <w:pPr>
        <w:pStyle w:val="Paragraphedeliste"/>
        <w:ind w:left="142" w:hanging="142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C74AC1" w:rsidRDefault="00F6279D">
      <w:pPr>
        <w:pStyle w:val="Corps"/>
        <w:numPr>
          <w:ilvl w:val="0"/>
          <w:numId w:val="6"/>
        </w:numPr>
        <w:tabs>
          <w:tab w:val="num" w:pos="112"/>
          <w:tab w:val="left" w:pos="1276"/>
        </w:tabs>
        <w:ind w:left="112" w:hanging="1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renoncer </w:t>
      </w:r>
      <w:r>
        <w:rPr>
          <w:rFonts w:hAnsi="Times New Roman"/>
          <w:b/>
          <w:bCs/>
          <w:sz w:val="24"/>
          <w:szCs w:val="24"/>
        </w:rPr>
        <w:t>à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une 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forme constitutionnelle pr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par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e dans 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urgence et au contenu inacceptable (dont la d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ch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an</w:t>
      </w:r>
      <w:r>
        <w:rPr>
          <w:rFonts w:ascii="Times New Roman"/>
          <w:b/>
          <w:bCs/>
          <w:sz w:val="24"/>
          <w:szCs w:val="24"/>
        </w:rPr>
        <w:t>ce de nationalit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)</w:t>
      </w:r>
    </w:p>
    <w:p w:rsidR="00C74AC1" w:rsidRDefault="00C74AC1">
      <w:pPr>
        <w:pStyle w:val="Corps"/>
        <w:tabs>
          <w:tab w:val="left" w:pos="1276"/>
        </w:tabs>
        <w:rPr>
          <w:rFonts w:ascii="Times New Roman" w:eastAsia="Times New Roman" w:hAnsi="Times New Roman" w:cs="Times New Roman"/>
          <w:b/>
          <w:bCs/>
        </w:rPr>
      </w:pPr>
    </w:p>
    <w:p w:rsidR="00C74AC1" w:rsidRDefault="00C74AC1">
      <w:pPr>
        <w:pStyle w:val="Corps"/>
        <w:tabs>
          <w:tab w:val="left" w:pos="1276"/>
        </w:tabs>
        <w:rPr>
          <w:rFonts w:ascii="Times New Roman" w:eastAsia="Times New Roman" w:hAnsi="Times New Roman" w:cs="Times New Roman"/>
          <w:b/>
          <w:bCs/>
        </w:rPr>
      </w:pPr>
    </w:p>
    <w:p w:rsidR="00C74AC1" w:rsidRDefault="00C74AC1">
      <w:pPr>
        <w:pStyle w:val="Corps"/>
        <w:tabs>
          <w:tab w:val="left" w:pos="1276"/>
        </w:tabs>
        <w:rPr>
          <w:rFonts w:ascii="Times New Roman" w:eastAsia="Times New Roman" w:hAnsi="Times New Roman" w:cs="Times New Roman"/>
          <w:b/>
          <w:bCs/>
        </w:rPr>
      </w:pPr>
    </w:p>
    <w:p w:rsidR="00C74AC1" w:rsidRDefault="00C74AC1">
      <w:pPr>
        <w:pStyle w:val="Corps"/>
        <w:tabs>
          <w:tab w:val="left" w:pos="1276"/>
        </w:tabs>
        <w:rPr>
          <w:rFonts w:ascii="Times New Roman" w:eastAsia="Times New Roman" w:hAnsi="Times New Roman" w:cs="Times New Roman"/>
          <w:b/>
          <w:bCs/>
        </w:rPr>
      </w:pPr>
    </w:p>
    <w:p w:rsidR="00C74AC1" w:rsidRDefault="00C74AC1">
      <w:pPr>
        <w:pStyle w:val="Corps"/>
        <w:rPr>
          <w:rFonts w:ascii="Times New Roman" w:eastAsia="Times New Roman" w:hAnsi="Times New Roman" w:cs="Times New Roman"/>
        </w:rPr>
      </w:pPr>
    </w:p>
    <w:p w:rsidR="00C74AC1" w:rsidRDefault="00C74AC1">
      <w:pPr>
        <w:pStyle w:val="Corps"/>
      </w:pPr>
    </w:p>
    <w:p w:rsidR="00C74AC1" w:rsidRDefault="00C74AC1">
      <w:pPr>
        <w:pStyle w:val="Corps"/>
      </w:pPr>
    </w:p>
    <w:p w:rsidR="00C74AC1" w:rsidRDefault="00F6279D">
      <w:pPr>
        <w:pStyle w:val="Corps"/>
      </w:pPr>
      <w:r>
        <w:rPr>
          <w:rFonts w:ascii="Arial"/>
          <w:u w:val="single"/>
        </w:rPr>
        <w:t>Signataires</w:t>
      </w:r>
      <w:r>
        <w:rPr>
          <w:rFonts w:hAnsi="Arial"/>
          <w:u w:val="single"/>
        </w:rPr>
        <w:t> </w:t>
      </w:r>
      <w:r>
        <w:rPr>
          <w:rFonts w:ascii="Arial"/>
          <w:u w:val="single"/>
        </w:rPr>
        <w:t>:</w:t>
      </w:r>
      <w:r>
        <w:rPr>
          <w:rFonts w:ascii="Arial"/>
        </w:rPr>
        <w:t xml:space="preserve"> LDH13-FSU13- RESF13- MRAP13-CNT SO13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LibrePens</w:t>
      </w:r>
      <w:r>
        <w:rPr>
          <w:rFonts w:hAnsi="Arial"/>
        </w:rPr>
        <w:t>é</w:t>
      </w:r>
      <w:r>
        <w:rPr>
          <w:rFonts w:ascii="Arial"/>
        </w:rPr>
        <w:t>e13- ATTAC Mlle- f</w:t>
      </w:r>
      <w:r>
        <w:rPr>
          <w:rFonts w:hAnsi="Arial"/>
        </w:rPr>
        <w:t>é</w:t>
      </w:r>
      <w:r>
        <w:rPr>
          <w:rFonts w:ascii="Arial"/>
        </w:rPr>
        <w:t>d</w:t>
      </w:r>
      <w:r>
        <w:rPr>
          <w:rFonts w:hAnsi="Arial"/>
        </w:rPr>
        <w:t>é</w:t>
      </w:r>
      <w:r>
        <w:rPr>
          <w:rFonts w:ascii="Arial"/>
        </w:rPr>
        <w:t>ration spectacle CGT Paca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Solidaires13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ascii="Arial"/>
        </w:rPr>
        <w:t>L</w:t>
      </w:r>
      <w:r>
        <w:rPr>
          <w:rFonts w:hAnsi="Arial"/>
        </w:rPr>
        <w:t>’é</w:t>
      </w:r>
      <w:r>
        <w:rPr>
          <w:rFonts w:ascii="Arial"/>
        </w:rPr>
        <w:t>cole au Pr</w:t>
      </w:r>
      <w:r>
        <w:rPr>
          <w:rFonts w:hAnsi="Arial"/>
        </w:rPr>
        <w:t>é</w:t>
      </w:r>
      <w:r>
        <w:rPr>
          <w:rFonts w:ascii="Arial"/>
        </w:rPr>
        <w:t xml:space="preserve">sent- Les jeunes </w:t>
      </w:r>
      <w:r>
        <w:rPr>
          <w:rFonts w:hAnsi="Arial"/>
        </w:rPr>
        <w:t>é</w:t>
      </w:r>
      <w:r>
        <w:rPr>
          <w:rFonts w:ascii="Arial"/>
        </w:rPr>
        <w:t xml:space="preserve">cologistes Mlle- SM PACA-Sud Education13- ATMF-CNT13-UD CGT13- Mouvement </w:t>
      </w:r>
      <w:r>
        <w:rPr>
          <w:rFonts w:ascii="Arial"/>
        </w:rPr>
        <w:t>de la paix13-</w:t>
      </w:r>
    </w:p>
    <w:sectPr w:rsidR="00C74AC1" w:rsidSect="00C74AC1">
      <w:headerReference w:type="default" r:id="rId7"/>
      <w:footerReference w:type="default" r:id="rId8"/>
      <w:pgSz w:w="11900" w:h="16820"/>
      <w:pgMar w:top="426" w:right="707" w:bottom="142" w:left="70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9D" w:rsidRDefault="00F6279D" w:rsidP="00C74AC1">
      <w:r>
        <w:separator/>
      </w:r>
    </w:p>
  </w:endnote>
  <w:endnote w:type="continuationSeparator" w:id="1">
    <w:p w:rsidR="00F6279D" w:rsidRDefault="00F6279D" w:rsidP="00C7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C1" w:rsidRDefault="00C74AC1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9D" w:rsidRDefault="00F6279D" w:rsidP="00C74AC1">
      <w:r>
        <w:separator/>
      </w:r>
    </w:p>
  </w:footnote>
  <w:footnote w:type="continuationSeparator" w:id="1">
    <w:p w:rsidR="00F6279D" w:rsidRDefault="00F6279D" w:rsidP="00C74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C1" w:rsidRDefault="00C74A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79F"/>
    <w:multiLevelType w:val="multilevel"/>
    <w:tmpl w:val="296A205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34B74A1"/>
    <w:multiLevelType w:val="multilevel"/>
    <w:tmpl w:val="1BC81DE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B487A69"/>
    <w:multiLevelType w:val="multilevel"/>
    <w:tmpl w:val="3A8439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23350C8"/>
    <w:multiLevelType w:val="multilevel"/>
    <w:tmpl w:val="7E9E0D2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50046194"/>
    <w:multiLevelType w:val="multilevel"/>
    <w:tmpl w:val="6DCA7048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53E0036B"/>
    <w:multiLevelType w:val="multilevel"/>
    <w:tmpl w:val="839805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AC1"/>
    <w:rsid w:val="00C1753C"/>
    <w:rsid w:val="00C74AC1"/>
    <w:rsid w:val="00F6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AC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4AC1"/>
    <w:rPr>
      <w:u w:val="single"/>
    </w:rPr>
  </w:style>
  <w:style w:type="table" w:customStyle="1" w:styleId="TableNormal">
    <w:name w:val="Table Normal"/>
    <w:rsid w:val="00C74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74AC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C74AC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rsid w:val="00C74AC1"/>
    <w:pPr>
      <w:numPr>
        <w:numId w:val="6"/>
      </w:numPr>
    </w:pPr>
  </w:style>
  <w:style w:type="numbering" w:customStyle="1" w:styleId="Style1import">
    <w:name w:val="Style 1 importé"/>
    <w:rsid w:val="00C74AC1"/>
  </w:style>
  <w:style w:type="paragraph" w:styleId="Paragraphedeliste">
    <w:name w:val="List Paragraph"/>
    <w:rsid w:val="00C74AC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Tramoni Laurent</dc:creator>
  <cp:lastModifiedBy>Tramoni Laurent</cp:lastModifiedBy>
  <cp:revision>2</cp:revision>
  <dcterms:created xsi:type="dcterms:W3CDTF">2016-01-27T21:04:00Z</dcterms:created>
  <dcterms:modified xsi:type="dcterms:W3CDTF">2016-01-27T21:04:00Z</dcterms:modified>
</cp:coreProperties>
</file>