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2475"/>
        <w:gridCol w:w="5107"/>
        <w:gridCol w:w="2471"/>
      </w:tblGrid>
      <w:tr w:rsidR="00E00B19" w:rsidRPr="00A1450F" w:rsidTr="00ED213B">
        <w:trPr>
          <w:trHeight w:val="1130"/>
          <w:jc w:val="center"/>
        </w:trPr>
        <w:tc>
          <w:tcPr>
            <w:tcW w:w="2475" w:type="dxa"/>
          </w:tcPr>
          <w:p w:rsidR="00E00B19" w:rsidRPr="00A1450F" w:rsidRDefault="00E45C5A" w:rsidP="001B5DF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alt="http://www.caen.snes.edu/IMG/gif/logo_snes_fsu-3.gif" style="width:99pt;height:72.75pt;visibility:visible">
                  <v:imagedata r:id="rId5" o:title=""/>
                </v:shape>
              </w:pict>
            </w:r>
          </w:p>
        </w:tc>
        <w:tc>
          <w:tcPr>
            <w:tcW w:w="5107" w:type="dxa"/>
          </w:tcPr>
          <w:p w:rsidR="00273286" w:rsidRPr="00ED213B" w:rsidRDefault="00273286" w:rsidP="002732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273286" w:rsidRPr="00ED213B" w:rsidRDefault="00273286" w:rsidP="0027328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ED213B">
              <w:rPr>
                <w:rFonts w:ascii="Comic Sans MS" w:hAnsi="Comic Sans MS"/>
                <w:b/>
                <w:sz w:val="36"/>
                <w:szCs w:val="36"/>
                <w:u w:val="single"/>
              </w:rPr>
              <w:t>UNE FORMATION OUI !</w:t>
            </w:r>
          </w:p>
          <w:p w:rsidR="00273286" w:rsidRPr="00ED213B" w:rsidRDefault="00273286" w:rsidP="00273286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E00B19" w:rsidRPr="00A1450F" w:rsidRDefault="00273286" w:rsidP="00273286">
            <w:pPr>
              <w:jc w:val="center"/>
              <w:rPr>
                <w:rFonts w:ascii="Comic Sans MS" w:hAnsi="Comic Sans MS"/>
              </w:rPr>
            </w:pPr>
            <w:r w:rsidRPr="00ED213B">
              <w:rPr>
                <w:rFonts w:ascii="Comic Sans MS" w:hAnsi="Comic Sans MS"/>
                <w:b/>
                <w:sz w:val="36"/>
                <w:szCs w:val="36"/>
                <w:u w:val="single"/>
              </w:rPr>
              <w:t>UNE PUNITION NON ! !</w:t>
            </w:r>
          </w:p>
        </w:tc>
        <w:tc>
          <w:tcPr>
            <w:tcW w:w="2471" w:type="dxa"/>
          </w:tcPr>
          <w:p w:rsidR="00E00B19" w:rsidRPr="00A1450F" w:rsidRDefault="00E45C5A" w:rsidP="001B5DF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pict>
                <v:shape id="_x0000_i1026" type="#_x0000_t75" alt="http://www.caen.snes.edu/IMG/gif/logo_snes_fsu-3.gif" style="width:90pt;height:72.75pt;visibility:visible">
                  <v:imagedata r:id="rId5" o:title=""/>
                </v:shape>
              </w:pict>
            </w:r>
          </w:p>
        </w:tc>
      </w:tr>
    </w:tbl>
    <w:p w:rsidR="00E00B19" w:rsidRPr="007A4EDC" w:rsidRDefault="00E00B19" w:rsidP="00E00B19">
      <w:pPr>
        <w:rPr>
          <w:rFonts w:ascii="Comic Sans MS" w:hAnsi="Comic Sans MS"/>
          <w:sz w:val="16"/>
          <w:szCs w:val="16"/>
        </w:rPr>
      </w:pPr>
    </w:p>
    <w:p w:rsidR="00EE5F05" w:rsidRDefault="00EE5F05" w:rsidP="001B5DFC">
      <w:pPr>
        <w:pStyle w:val="Paragraphedeliste1"/>
        <w:ind w:left="0"/>
        <w:jc w:val="center"/>
        <w:rPr>
          <w:rFonts w:ascii="Comic Sans MS" w:hAnsi="Comic Sans MS"/>
          <w:sz w:val="32"/>
          <w:szCs w:val="32"/>
        </w:rPr>
      </w:pPr>
    </w:p>
    <w:p w:rsidR="001B5DFC" w:rsidRPr="00EE5F05" w:rsidRDefault="001B5DFC" w:rsidP="001B5DFC">
      <w:pPr>
        <w:pStyle w:val="Paragraphedeliste1"/>
        <w:ind w:left="0"/>
        <w:jc w:val="center"/>
        <w:rPr>
          <w:rFonts w:ascii="Comic Sans MS" w:hAnsi="Comic Sans MS"/>
          <w:b/>
          <w:i/>
          <w:sz w:val="36"/>
          <w:szCs w:val="36"/>
        </w:rPr>
      </w:pPr>
      <w:r w:rsidRPr="00EE5F05">
        <w:rPr>
          <w:rFonts w:ascii="Comic Sans MS" w:hAnsi="Comic Sans MS"/>
          <w:b/>
          <w:i/>
          <w:sz w:val="36"/>
          <w:szCs w:val="36"/>
        </w:rPr>
        <w:t>Le SNES-FSU : un syndicat qui défend l’idée d’une formation de qualité, adaptée au profil de chacun </w:t>
      </w:r>
    </w:p>
    <w:p w:rsidR="001B5DFC" w:rsidRPr="00EE5F05" w:rsidRDefault="001B5DFC" w:rsidP="001B5DFC">
      <w:pPr>
        <w:pStyle w:val="Paragraphedeliste1"/>
        <w:ind w:left="0"/>
        <w:jc w:val="center"/>
        <w:rPr>
          <w:rFonts w:ascii="Comic Sans MS" w:hAnsi="Comic Sans MS"/>
        </w:rPr>
      </w:pPr>
    </w:p>
    <w:p w:rsidR="001B5DFC" w:rsidRPr="00EE5F05" w:rsidRDefault="001B5DFC" w:rsidP="001B5DFC">
      <w:pPr>
        <w:pStyle w:val="Paragraphedeliste1"/>
        <w:ind w:left="0"/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b/>
          <w:sz w:val="28"/>
          <w:szCs w:val="28"/>
          <w:u w:val="single"/>
        </w:rPr>
        <w:t>Pour les stagiaires qui doivent valider le M2</w:t>
      </w:r>
      <w:r w:rsidRPr="00EE5F05">
        <w:rPr>
          <w:rFonts w:ascii="Comic Sans MS" w:hAnsi="Comic Sans MS"/>
          <w:sz w:val="28"/>
          <w:szCs w:val="28"/>
        </w:rPr>
        <w:t> :</w:t>
      </w:r>
    </w:p>
    <w:p w:rsidR="001B5DFC" w:rsidRPr="00EE5F05" w:rsidRDefault="001B5DFC" w:rsidP="001B5DFC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Pas de contrôle continu des UE pour laisser aux stagiaires le temps nécessaire à la préparation des cours.</w:t>
      </w:r>
    </w:p>
    <w:p w:rsidR="001B5DFC" w:rsidRPr="00EE5F05" w:rsidRDefault="001B5DFC" w:rsidP="001B5DFC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Des UE en lien direct avec leur stage : ressources et approches diversifiées des différents niveaux de classe dans chaque discipline.</w:t>
      </w:r>
    </w:p>
    <w:p w:rsidR="001B5DFC" w:rsidRPr="00EE5F05" w:rsidRDefault="001B5DFC" w:rsidP="001B5DFC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Un mémoire professionnel qui soit adossé à la recherche, réalisé sur le temps de formation du deuxième semestre, pas en surplus d’autres UE.</w:t>
      </w:r>
    </w:p>
    <w:p w:rsidR="001B5DFC" w:rsidRPr="00EE5F05" w:rsidRDefault="001B5DFC" w:rsidP="001B5DFC">
      <w:pPr>
        <w:pStyle w:val="Paragraphedeliste1"/>
        <w:ind w:left="0"/>
        <w:rPr>
          <w:rFonts w:ascii="Comic Sans MS" w:hAnsi="Comic Sans MS"/>
        </w:rPr>
      </w:pPr>
    </w:p>
    <w:p w:rsidR="001B5DFC" w:rsidRPr="00EE5F05" w:rsidRDefault="001B5DFC" w:rsidP="001B5DFC">
      <w:pPr>
        <w:pStyle w:val="Paragraphedeliste1"/>
        <w:ind w:left="0"/>
        <w:rPr>
          <w:rFonts w:ascii="Comic Sans MS" w:hAnsi="Comic Sans MS"/>
          <w:b/>
          <w:sz w:val="28"/>
          <w:szCs w:val="28"/>
          <w:u w:val="single"/>
        </w:rPr>
      </w:pPr>
      <w:r w:rsidRPr="00EE5F05">
        <w:rPr>
          <w:rFonts w:ascii="Comic Sans MS" w:hAnsi="Comic Sans MS"/>
          <w:b/>
          <w:sz w:val="28"/>
          <w:szCs w:val="28"/>
          <w:u w:val="single"/>
        </w:rPr>
        <w:t>Pour les stagiaires possédant</w:t>
      </w:r>
      <w:r w:rsidR="00E9370D" w:rsidRPr="00EE5F05">
        <w:rPr>
          <w:rFonts w:ascii="Comic Sans MS" w:hAnsi="Comic Sans MS"/>
          <w:b/>
          <w:sz w:val="28"/>
          <w:szCs w:val="28"/>
          <w:u w:val="single"/>
        </w:rPr>
        <w:t xml:space="preserve"> déjà un M2 ou qui en sont dispensés </w:t>
      </w:r>
      <w:r w:rsidRPr="00EE5F05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1B5DFC" w:rsidRPr="00EE5F05" w:rsidRDefault="001B5DFC" w:rsidP="001B5DFC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Pas</w:t>
      </w:r>
      <w:r w:rsidR="00E9370D" w:rsidRPr="00EE5F05">
        <w:rPr>
          <w:rFonts w:ascii="Comic Sans MS" w:hAnsi="Comic Sans MS"/>
          <w:sz w:val="28"/>
          <w:szCs w:val="28"/>
        </w:rPr>
        <w:t xml:space="preserve"> de mémoire professionnel pour tous ceux ayant déjà réalisé un mémoire</w:t>
      </w:r>
      <w:r w:rsidRPr="00EE5F05">
        <w:rPr>
          <w:rFonts w:ascii="Comic Sans MS" w:hAnsi="Comic Sans MS"/>
          <w:sz w:val="28"/>
          <w:szCs w:val="28"/>
        </w:rPr>
        <w:t>.</w:t>
      </w:r>
    </w:p>
    <w:p w:rsidR="001B5DFC" w:rsidRPr="00EE5F05" w:rsidRDefault="001B5DFC" w:rsidP="001B5DFC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Dispense de toutes les UE déjà suivi</w:t>
      </w:r>
      <w:r w:rsidR="00E9370D" w:rsidRPr="00EE5F05">
        <w:rPr>
          <w:rFonts w:ascii="Comic Sans MS" w:hAnsi="Comic Sans MS"/>
          <w:sz w:val="28"/>
          <w:szCs w:val="28"/>
        </w:rPr>
        <w:t>es</w:t>
      </w:r>
      <w:r w:rsidRPr="00EE5F05">
        <w:rPr>
          <w:rFonts w:ascii="Comic Sans MS" w:hAnsi="Comic Sans MS"/>
          <w:sz w:val="28"/>
          <w:szCs w:val="28"/>
        </w:rPr>
        <w:t xml:space="preserve"> dans le</w:t>
      </w:r>
      <w:r w:rsidR="00E9370D" w:rsidRPr="00EE5F05">
        <w:rPr>
          <w:rFonts w:ascii="Comic Sans MS" w:hAnsi="Comic Sans MS"/>
          <w:sz w:val="28"/>
          <w:szCs w:val="28"/>
        </w:rPr>
        <w:t xml:space="preserve"> cadre de leur cursus antérieur et pas de contrôle continu ni d’examen dans les autres UE.</w:t>
      </w:r>
    </w:p>
    <w:p w:rsidR="00E9370D" w:rsidRPr="00EE5F05" w:rsidRDefault="00E9370D" w:rsidP="00E9370D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Un temps libéré dans le cadre de la formation pour pouvoir assister à l’enseignement de leur discipline dans d’autres niveaux et auprès de plusieurs enseignants.</w:t>
      </w:r>
    </w:p>
    <w:p w:rsidR="00E9370D" w:rsidRPr="00EE5F05" w:rsidRDefault="00E9370D" w:rsidP="00E9370D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Une formation spécifique pour les ex-contractuels permettant de croiser les expériences et de les confronter à la didactique.</w:t>
      </w:r>
    </w:p>
    <w:p w:rsidR="00E9370D" w:rsidRPr="00EE5F05" w:rsidRDefault="00E9370D" w:rsidP="00EE5F05">
      <w:pPr>
        <w:pStyle w:val="Paragraphedeliste1"/>
        <w:ind w:left="0"/>
        <w:rPr>
          <w:rFonts w:ascii="Comic Sans MS" w:hAnsi="Comic Sans MS"/>
        </w:rPr>
      </w:pPr>
    </w:p>
    <w:p w:rsidR="00EE5F05" w:rsidRPr="00EE5F05" w:rsidRDefault="00EE5F05" w:rsidP="00EE5F05">
      <w:pPr>
        <w:pStyle w:val="Paragraphedeliste1"/>
        <w:ind w:left="0"/>
        <w:rPr>
          <w:rFonts w:ascii="Comic Sans MS" w:hAnsi="Comic Sans MS"/>
          <w:b/>
          <w:sz w:val="28"/>
          <w:szCs w:val="28"/>
          <w:u w:val="single"/>
        </w:rPr>
      </w:pPr>
      <w:r w:rsidRPr="00EE5F05">
        <w:rPr>
          <w:rFonts w:ascii="Comic Sans MS" w:hAnsi="Comic Sans MS"/>
          <w:b/>
          <w:sz w:val="28"/>
          <w:szCs w:val="28"/>
          <w:u w:val="single"/>
        </w:rPr>
        <w:t>Pas de traitement spécifique des stagiaires en renouvellement : c’est leur niveau de diplôme ou leur cursus antérieur qui doit être apprécié.</w:t>
      </w:r>
    </w:p>
    <w:p w:rsidR="00EE5F05" w:rsidRPr="00EE5F05" w:rsidRDefault="00EE5F05" w:rsidP="00EE5F05">
      <w:pPr>
        <w:pStyle w:val="Paragraphedeliste1"/>
        <w:ind w:left="0"/>
        <w:rPr>
          <w:rFonts w:ascii="Comic Sans MS" w:hAnsi="Comic Sans MS"/>
        </w:rPr>
      </w:pPr>
    </w:p>
    <w:p w:rsidR="00EE5F05" w:rsidRPr="00EE5F05" w:rsidRDefault="00EE5F05" w:rsidP="00EE5F05">
      <w:pPr>
        <w:pStyle w:val="Paragraphedeliste1"/>
        <w:ind w:left="0"/>
        <w:rPr>
          <w:rFonts w:ascii="Comic Sans MS" w:hAnsi="Comic Sans MS"/>
          <w:b/>
          <w:sz w:val="28"/>
          <w:szCs w:val="28"/>
          <w:u w:val="single"/>
        </w:rPr>
      </w:pPr>
      <w:r w:rsidRPr="00EE5F05">
        <w:rPr>
          <w:rFonts w:ascii="Comic Sans MS" w:hAnsi="Comic Sans MS"/>
          <w:b/>
          <w:sz w:val="28"/>
          <w:szCs w:val="28"/>
          <w:u w:val="single"/>
        </w:rPr>
        <w:t>Concernant la titularisation et l’avis émis par le directeur de l’ESPE :</w:t>
      </w:r>
    </w:p>
    <w:p w:rsidR="00EE5F05" w:rsidRPr="00EE5F05" w:rsidRDefault="00EE5F05" w:rsidP="00EE5F05">
      <w:pPr>
        <w:numPr>
          <w:ilvl w:val="0"/>
          <w:numId w:val="6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 xml:space="preserve">Que cet avis ne soit pas fondé sur les UE de langue, </w:t>
      </w:r>
      <w:r w:rsidRPr="00EE5F05">
        <w:rPr>
          <w:rFonts w:ascii="Comic Sans MS" w:hAnsi="Comic Sans MS"/>
          <w:bCs/>
          <w:sz w:val="28"/>
          <w:szCs w:val="28"/>
        </w:rPr>
        <w:t>quels que soient les stagiaires.</w:t>
      </w:r>
    </w:p>
    <w:p w:rsidR="00EE5F05" w:rsidRDefault="00EE5F05" w:rsidP="001B5DFC">
      <w:pPr>
        <w:pStyle w:val="Paragraphedeliste1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EE5F05">
        <w:rPr>
          <w:rFonts w:ascii="Comic Sans MS" w:hAnsi="Comic Sans MS"/>
          <w:sz w:val="28"/>
          <w:szCs w:val="28"/>
        </w:rPr>
        <w:t>Que cet avis soit fondé sur la seule assiduité pour tous les stagiaires déjà détenteur</w:t>
      </w:r>
      <w:r w:rsidR="00B14C8E">
        <w:rPr>
          <w:rFonts w:ascii="Comic Sans MS" w:hAnsi="Comic Sans MS"/>
          <w:sz w:val="28"/>
          <w:szCs w:val="28"/>
        </w:rPr>
        <w:t>s</w:t>
      </w:r>
      <w:r w:rsidRPr="00EE5F05">
        <w:rPr>
          <w:rFonts w:ascii="Comic Sans MS" w:hAnsi="Comic Sans MS"/>
          <w:sz w:val="28"/>
          <w:szCs w:val="28"/>
        </w:rPr>
        <w:t xml:space="preserve"> d’un M2 ou qui en sont dispensés.</w:t>
      </w:r>
    </w:p>
    <w:p w:rsidR="00EE5F05" w:rsidRPr="007A4EDC" w:rsidRDefault="00EE5F05" w:rsidP="00EE5F05">
      <w:pPr>
        <w:jc w:val="both"/>
        <w:rPr>
          <w:rFonts w:ascii="Comic Sans MS" w:hAnsi="Comic Sans MS"/>
          <w:sz w:val="16"/>
          <w:szCs w:val="16"/>
        </w:rPr>
      </w:pPr>
    </w:p>
    <w:p w:rsidR="00EE5F05" w:rsidRDefault="00EE5F05" w:rsidP="00EE5F05">
      <w:pPr>
        <w:pStyle w:val="Paragraphedeliste1"/>
        <w:ind w:left="0"/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LE SNES-FSU CONTINUE DE REVENDIQUER </w:t>
      </w:r>
      <w:r w:rsidRPr="00ED213B">
        <w:rPr>
          <w:rFonts w:ascii="Comic Sans MS" w:hAnsi="Comic Sans MS"/>
          <w:b/>
          <w:sz w:val="22"/>
          <w:szCs w:val="22"/>
          <w:u w:val="single"/>
        </w:rPr>
        <w:t>:</w:t>
      </w:r>
    </w:p>
    <w:p w:rsidR="00EE5F05" w:rsidRPr="007A4EDC" w:rsidRDefault="00EE5F05" w:rsidP="00EE5F05">
      <w:pPr>
        <w:pStyle w:val="Paragraphedeliste1"/>
        <w:ind w:left="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EE5F05" w:rsidRDefault="00EE5F05" w:rsidP="00EE5F05">
      <w:pPr>
        <w:pStyle w:val="Paragraphedeliste1"/>
        <w:numPr>
          <w:ilvl w:val="0"/>
          <w:numId w:val="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Pas de formation durant les vacances scolaires.</w:t>
      </w:r>
    </w:p>
    <w:p w:rsidR="00EE5F05" w:rsidRPr="00E00B19" w:rsidRDefault="00EE5F05" w:rsidP="00EE5F05">
      <w:pPr>
        <w:pStyle w:val="Paragraphedeliste1"/>
        <w:numPr>
          <w:ilvl w:val="0"/>
          <w:numId w:val="9"/>
        </w:numPr>
        <w:jc w:val="both"/>
        <w:rPr>
          <w:rFonts w:ascii="Comic Sans MS" w:hAnsi="Comic Sans MS"/>
        </w:rPr>
      </w:pPr>
      <w:r w:rsidRPr="00CD7DEA">
        <w:rPr>
          <w:rFonts w:ascii="Comic Sans MS" w:hAnsi="Comic Sans MS"/>
        </w:rPr>
        <w:t xml:space="preserve">Complément d’indemnité pour les stagiaires à mi-temps dont les frais de </w:t>
      </w:r>
      <w:r w:rsidRPr="00E00B19">
        <w:rPr>
          <w:rFonts w:ascii="Comic Sans MS" w:hAnsi="Comic Sans MS"/>
        </w:rPr>
        <w:t>déplacement pour leur formation ne sont pas couverts par l’IFF (1000 € pour l’année).</w:t>
      </w:r>
    </w:p>
    <w:p w:rsidR="00EE5F05" w:rsidRPr="007A4EDC" w:rsidRDefault="00EE5F05" w:rsidP="00EE5F05">
      <w:pPr>
        <w:pStyle w:val="Paragraphedeliste1"/>
        <w:numPr>
          <w:ilvl w:val="0"/>
          <w:numId w:val="9"/>
        </w:numPr>
        <w:rPr>
          <w:rFonts w:ascii="Comic Sans MS" w:hAnsi="Comic Sans MS"/>
        </w:rPr>
      </w:pPr>
      <w:r w:rsidRPr="00CD7DEA">
        <w:rPr>
          <w:rFonts w:ascii="Comic Sans MS" w:hAnsi="Comic Sans MS"/>
        </w:rPr>
        <w:t>Prise en compte des fr</w:t>
      </w:r>
      <w:r>
        <w:rPr>
          <w:rFonts w:ascii="Comic Sans MS" w:hAnsi="Comic Sans MS"/>
        </w:rPr>
        <w:t>ais de la semaine de prérentrée</w:t>
      </w:r>
    </w:p>
    <w:p w:rsidR="00EE5F05" w:rsidRPr="00EE5F05" w:rsidRDefault="00EE5F05" w:rsidP="00EE5F05">
      <w:pPr>
        <w:pStyle w:val="Paragraphedeliste1"/>
        <w:ind w:left="0"/>
        <w:rPr>
          <w:rFonts w:ascii="Comic Sans MS" w:hAnsi="Comic Sans MS"/>
          <w:sz w:val="28"/>
          <w:szCs w:val="28"/>
        </w:rPr>
      </w:pPr>
    </w:p>
    <w:p w:rsidR="001B5DFC" w:rsidRDefault="001B5DFC" w:rsidP="00EE5F05">
      <w:pPr>
        <w:rPr>
          <w:lang w:eastAsia="en-US"/>
        </w:rPr>
      </w:pPr>
    </w:p>
    <w:tbl>
      <w:tblPr>
        <w:tblW w:w="0" w:type="auto"/>
        <w:jc w:val="center"/>
        <w:tblLook w:val="01E0"/>
      </w:tblPr>
      <w:tblGrid>
        <w:gridCol w:w="2475"/>
        <w:gridCol w:w="5107"/>
        <w:gridCol w:w="2471"/>
      </w:tblGrid>
      <w:tr w:rsidR="001B5DFC" w:rsidRPr="00A1450F" w:rsidTr="00B831FE">
        <w:trPr>
          <w:trHeight w:val="1130"/>
          <w:jc w:val="center"/>
        </w:trPr>
        <w:tc>
          <w:tcPr>
            <w:tcW w:w="2475" w:type="dxa"/>
          </w:tcPr>
          <w:p w:rsidR="001B5DFC" w:rsidRPr="00A1450F" w:rsidRDefault="009571E0" w:rsidP="001B5DF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lastRenderedPageBreak/>
              <w:pict>
                <v:shape id="_x0000_i1027" type="#_x0000_t75" alt="http://www.caen.snes.edu/IMG/gif/logo_snes_fsu-3.gif" style="width:99pt;height:72.75pt;visibility:visible">
                  <v:imagedata r:id="rId5" o:title=""/>
                </v:shape>
              </w:pict>
            </w:r>
          </w:p>
        </w:tc>
        <w:tc>
          <w:tcPr>
            <w:tcW w:w="5107" w:type="dxa"/>
          </w:tcPr>
          <w:p w:rsidR="001B5DFC" w:rsidRPr="00ED213B" w:rsidRDefault="001B5DFC" w:rsidP="00B831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B5DFC" w:rsidRPr="00ED213B" w:rsidRDefault="001B5DFC" w:rsidP="00B831FE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ED213B">
              <w:rPr>
                <w:rFonts w:ascii="Comic Sans MS" w:hAnsi="Comic Sans MS"/>
                <w:b/>
                <w:sz w:val="36"/>
                <w:szCs w:val="36"/>
                <w:u w:val="single"/>
              </w:rPr>
              <w:t>UNE FORMATION OUI !</w:t>
            </w:r>
          </w:p>
          <w:p w:rsidR="001B5DFC" w:rsidRPr="00ED213B" w:rsidRDefault="001B5DFC" w:rsidP="00B831FE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1B5DFC" w:rsidRPr="00A1450F" w:rsidRDefault="001B5DFC" w:rsidP="00B831FE">
            <w:pPr>
              <w:jc w:val="center"/>
              <w:rPr>
                <w:rFonts w:ascii="Comic Sans MS" w:hAnsi="Comic Sans MS"/>
              </w:rPr>
            </w:pPr>
            <w:r w:rsidRPr="00ED213B">
              <w:rPr>
                <w:rFonts w:ascii="Comic Sans MS" w:hAnsi="Comic Sans MS"/>
                <w:b/>
                <w:sz w:val="36"/>
                <w:szCs w:val="36"/>
                <w:u w:val="single"/>
              </w:rPr>
              <w:t>UNE PUNITION NON ! !</w:t>
            </w:r>
          </w:p>
        </w:tc>
        <w:tc>
          <w:tcPr>
            <w:tcW w:w="2471" w:type="dxa"/>
          </w:tcPr>
          <w:p w:rsidR="001B5DFC" w:rsidRPr="00A1450F" w:rsidRDefault="009571E0" w:rsidP="001B5DF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pict>
                <v:shape id="_x0000_i1028" type="#_x0000_t75" alt="http://www.caen.snes.edu/IMG/gif/logo_snes_fsu-3.gif" style="width:90pt;height:72.75pt;visibility:visible">
                  <v:imagedata r:id="rId5" o:title=""/>
                </v:shape>
              </w:pict>
            </w:r>
          </w:p>
        </w:tc>
      </w:tr>
    </w:tbl>
    <w:p w:rsidR="001B5DFC" w:rsidRDefault="001B5DFC" w:rsidP="001B5DFC">
      <w:pPr>
        <w:ind w:firstLine="708"/>
        <w:rPr>
          <w:lang w:eastAsia="en-US"/>
        </w:rPr>
      </w:pPr>
    </w:p>
    <w:p w:rsidR="003816C0" w:rsidRDefault="003816C0" w:rsidP="001B5DFC">
      <w:pPr>
        <w:ind w:firstLine="708"/>
        <w:rPr>
          <w:lang w:eastAsia="en-US"/>
        </w:rPr>
      </w:pPr>
    </w:p>
    <w:p w:rsidR="001B5DFC" w:rsidRPr="003816C0" w:rsidRDefault="001B5DFC" w:rsidP="001B5DFC">
      <w:pPr>
        <w:pStyle w:val="Paragraphedeliste1"/>
        <w:ind w:left="0"/>
        <w:jc w:val="center"/>
        <w:rPr>
          <w:rFonts w:ascii="Comic Sans MS" w:hAnsi="Comic Sans MS"/>
          <w:b/>
          <w:i/>
          <w:sz w:val="36"/>
          <w:szCs w:val="36"/>
        </w:rPr>
      </w:pPr>
      <w:r w:rsidRPr="003816C0">
        <w:rPr>
          <w:rFonts w:ascii="Comic Sans MS" w:hAnsi="Comic Sans MS"/>
          <w:b/>
          <w:i/>
          <w:sz w:val="36"/>
          <w:szCs w:val="36"/>
        </w:rPr>
        <w:t>Le SNES-FSU : un syndicat qui revendique un recrutement massif et de haute qualification pour l’éducation.</w:t>
      </w:r>
    </w:p>
    <w:p w:rsidR="001B5DFC" w:rsidRDefault="001B5DFC" w:rsidP="001B5DFC">
      <w:pPr>
        <w:jc w:val="center"/>
        <w:rPr>
          <w:lang w:eastAsia="en-US"/>
        </w:rPr>
      </w:pPr>
    </w:p>
    <w:p w:rsidR="003816C0" w:rsidRDefault="003816C0" w:rsidP="003816C0">
      <w:pPr>
        <w:rPr>
          <w:rFonts w:ascii="Comic Sans MS" w:hAnsi="Comic Sans MS"/>
          <w:sz w:val="28"/>
          <w:szCs w:val="28"/>
          <w:lang w:eastAsia="en-US"/>
        </w:rPr>
      </w:pPr>
      <w:r>
        <w:rPr>
          <w:rFonts w:ascii="Comic Sans MS" w:hAnsi="Comic Sans MS"/>
          <w:sz w:val="28"/>
          <w:szCs w:val="28"/>
          <w:lang w:eastAsia="en-US"/>
        </w:rPr>
        <w:t>L’éducation nationale fait face à une importante crise du recrutement alors que les besoins, après des années de suppressions de postes, sont de plus en plus importants.</w:t>
      </w:r>
    </w:p>
    <w:p w:rsidR="003816C0" w:rsidRPr="00B831FE" w:rsidRDefault="003816C0" w:rsidP="003816C0">
      <w:pPr>
        <w:rPr>
          <w:rFonts w:ascii="Comic Sans MS" w:hAnsi="Comic Sans MS"/>
          <w:lang w:eastAsia="en-US"/>
        </w:rPr>
      </w:pPr>
    </w:p>
    <w:p w:rsidR="005F1824" w:rsidRPr="005F1824" w:rsidRDefault="005F1824" w:rsidP="003816C0">
      <w:pPr>
        <w:rPr>
          <w:rFonts w:ascii="Comic Sans MS" w:hAnsi="Comic Sans MS"/>
          <w:b/>
          <w:sz w:val="28"/>
          <w:szCs w:val="28"/>
          <w:u w:val="single"/>
          <w:lang w:eastAsia="en-US"/>
        </w:rPr>
      </w:pPr>
      <w:r w:rsidRPr="005F1824">
        <w:rPr>
          <w:rFonts w:ascii="Comic Sans MS" w:hAnsi="Comic Sans MS"/>
          <w:b/>
          <w:sz w:val="28"/>
          <w:szCs w:val="28"/>
          <w:u w:val="single"/>
          <w:lang w:eastAsia="en-US"/>
        </w:rPr>
        <w:t xml:space="preserve">Pour les étudiants </w:t>
      </w:r>
      <w:r>
        <w:rPr>
          <w:rFonts w:ascii="Comic Sans MS" w:hAnsi="Comic Sans MS"/>
          <w:b/>
          <w:sz w:val="28"/>
          <w:szCs w:val="28"/>
          <w:u w:val="single"/>
          <w:lang w:eastAsia="en-US"/>
        </w:rPr>
        <w:t xml:space="preserve">se destinant aux métiers de l’enseignement, </w:t>
      </w:r>
      <w:r w:rsidRPr="005F1824">
        <w:rPr>
          <w:rFonts w:ascii="Comic Sans MS" w:hAnsi="Comic Sans MS"/>
          <w:b/>
          <w:sz w:val="28"/>
          <w:szCs w:val="28"/>
          <w:u w:val="single"/>
          <w:lang w:eastAsia="en-US"/>
        </w:rPr>
        <w:t>dès la licence :</w:t>
      </w:r>
    </w:p>
    <w:p w:rsidR="003816C0" w:rsidRDefault="003816C0" w:rsidP="005F1824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Frutiger-Roman"/>
          <w:sz w:val="28"/>
          <w:szCs w:val="28"/>
        </w:rPr>
      </w:pPr>
      <w:r w:rsidRPr="005F1824">
        <w:rPr>
          <w:rFonts w:ascii="Comic Sans MS" w:hAnsi="Comic Sans MS"/>
          <w:sz w:val="28"/>
          <w:szCs w:val="28"/>
          <w:lang w:eastAsia="en-US"/>
        </w:rPr>
        <w:t>La mise en place de pré-recrutements :</w:t>
      </w:r>
      <w:r>
        <w:rPr>
          <w:rFonts w:ascii="Comic Sans MS" w:hAnsi="Comic Sans MS"/>
          <w:sz w:val="28"/>
          <w:szCs w:val="28"/>
          <w:lang w:eastAsia="en-US"/>
        </w:rPr>
        <w:t xml:space="preserve"> ils </w:t>
      </w:r>
      <w:r w:rsidRPr="003816C0">
        <w:rPr>
          <w:rFonts w:ascii="Comic Sans MS" w:hAnsi="Comic Sans MS" w:cs="Frutiger-Roman"/>
          <w:sz w:val="28"/>
          <w:szCs w:val="28"/>
        </w:rPr>
        <w:t>permettraient aux étudiants de mener à bien leurs études, tout en</w:t>
      </w:r>
      <w:r w:rsidR="005F1824">
        <w:rPr>
          <w:rFonts w:ascii="Comic Sans MS" w:hAnsi="Comic Sans MS" w:cs="Frutiger-Roman"/>
          <w:sz w:val="28"/>
          <w:szCs w:val="28"/>
        </w:rPr>
        <w:t xml:space="preserve"> percevant une rémunération ouvrant droit aux cotisations</w:t>
      </w:r>
      <w:r w:rsidRPr="003816C0">
        <w:rPr>
          <w:rFonts w:ascii="Comic Sans MS" w:hAnsi="Comic Sans MS" w:cs="Frutiger-Roman"/>
          <w:sz w:val="28"/>
          <w:szCs w:val="28"/>
        </w:rPr>
        <w:t xml:space="preserve"> retraite, contre l'engagement de servir </w:t>
      </w:r>
      <w:r w:rsidR="00FE0A44">
        <w:rPr>
          <w:rFonts w:ascii="Comic Sans MS" w:hAnsi="Comic Sans MS" w:cs="Frutiger-Roman"/>
          <w:sz w:val="28"/>
          <w:szCs w:val="28"/>
        </w:rPr>
        <w:t>l'Etat après</w:t>
      </w:r>
      <w:r w:rsidRPr="003816C0">
        <w:rPr>
          <w:rFonts w:ascii="Comic Sans MS" w:hAnsi="Comic Sans MS" w:cs="Frutiger-Roman"/>
          <w:sz w:val="28"/>
          <w:szCs w:val="28"/>
        </w:rPr>
        <w:t xml:space="preserve"> leur admission aux </w:t>
      </w:r>
      <w:r w:rsidR="00FE0A44">
        <w:rPr>
          <w:rFonts w:ascii="Comic Sans MS" w:hAnsi="Comic Sans MS" w:cs="Frutiger-Roman"/>
          <w:sz w:val="28"/>
          <w:szCs w:val="28"/>
        </w:rPr>
        <w:t>concours</w:t>
      </w:r>
      <w:r w:rsidR="005F1824">
        <w:rPr>
          <w:rFonts w:ascii="Comic Sans MS" w:hAnsi="Comic Sans MS" w:cs="Frutiger-Roman"/>
          <w:sz w:val="28"/>
          <w:szCs w:val="28"/>
        </w:rPr>
        <w:t>.</w:t>
      </w:r>
      <w:r w:rsidR="00FE0A44">
        <w:rPr>
          <w:rFonts w:ascii="Comic Sans MS" w:hAnsi="Comic Sans MS" w:cs="Frutiger-Roman"/>
          <w:sz w:val="28"/>
          <w:szCs w:val="28"/>
        </w:rPr>
        <w:t xml:space="preserve"> Ces pré-recrutements démocratiseraient l’accès aux concours de l’enseignement et élargiraient le vivier de candidats.</w:t>
      </w:r>
    </w:p>
    <w:p w:rsidR="00FE0A44" w:rsidRDefault="005F1824" w:rsidP="00FE0A44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Frutiger-Roman"/>
          <w:sz w:val="28"/>
          <w:szCs w:val="28"/>
        </w:rPr>
      </w:pPr>
      <w:r w:rsidRPr="00FE0A44">
        <w:rPr>
          <w:rFonts w:ascii="Comic Sans MS" w:hAnsi="Comic Sans MS" w:cs="Frutiger-Roman"/>
          <w:sz w:val="28"/>
          <w:szCs w:val="28"/>
        </w:rPr>
        <w:t xml:space="preserve">Un haut niveau de qualification : pour le SNES-FSU le master doit être acquis avant l’obtention du concours et non pas en même temps que le concours et l’année de stage. </w:t>
      </w:r>
      <w:r w:rsidR="00FE0A44" w:rsidRPr="00FE0A44">
        <w:rPr>
          <w:rFonts w:ascii="Comic Sans MS" w:hAnsi="Comic Sans MS" w:cs="Frutiger-Roman"/>
          <w:sz w:val="28"/>
          <w:szCs w:val="28"/>
        </w:rPr>
        <w:t xml:space="preserve">Le master est le gage d’un haut niveau de qualification nécessaire à l’exercice d’un métier toujours plus complexe et qui demande une capacité d’adaptation constante. </w:t>
      </w:r>
    </w:p>
    <w:p w:rsidR="00B831FE" w:rsidRDefault="00B831FE" w:rsidP="00FE0A44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Frutiger-Roman"/>
          <w:sz w:val="28"/>
          <w:szCs w:val="28"/>
        </w:rPr>
      </w:pPr>
      <w:r>
        <w:rPr>
          <w:rFonts w:ascii="Comic Sans MS" w:hAnsi="Comic Sans MS" w:cs="Frutiger-Roman"/>
          <w:sz w:val="28"/>
          <w:szCs w:val="28"/>
        </w:rPr>
        <w:t>Un début de carrière rémunéré à un échelon 3 revalorisé pour tous, dès l’année de stage.</w:t>
      </w:r>
    </w:p>
    <w:p w:rsidR="00FE0A44" w:rsidRPr="00B831FE" w:rsidRDefault="00FE0A44" w:rsidP="00FE0A44">
      <w:pPr>
        <w:autoSpaceDE w:val="0"/>
        <w:autoSpaceDN w:val="0"/>
        <w:adjustRightInd w:val="0"/>
        <w:ind w:left="720"/>
        <w:rPr>
          <w:rFonts w:ascii="Comic Sans MS" w:hAnsi="Comic Sans MS" w:cs="Frutiger-Roman"/>
        </w:rPr>
      </w:pPr>
    </w:p>
    <w:p w:rsidR="00FE0A44" w:rsidRPr="00FE0A44" w:rsidRDefault="00FE0A44" w:rsidP="00FE0A44">
      <w:pPr>
        <w:autoSpaceDE w:val="0"/>
        <w:autoSpaceDN w:val="0"/>
        <w:adjustRightInd w:val="0"/>
        <w:rPr>
          <w:rFonts w:ascii="Comic Sans MS" w:hAnsi="Comic Sans MS" w:cs="Frutiger-Roman"/>
          <w:b/>
          <w:sz w:val="28"/>
          <w:szCs w:val="28"/>
        </w:rPr>
      </w:pPr>
      <w:r w:rsidRPr="00FE0A44">
        <w:rPr>
          <w:rFonts w:ascii="Comic Sans MS" w:hAnsi="Comic Sans MS" w:cs="Frutiger-Roman"/>
          <w:b/>
          <w:sz w:val="28"/>
          <w:szCs w:val="28"/>
        </w:rPr>
        <w:t>A défaut de la mise en place de ces disp</w:t>
      </w:r>
      <w:r w:rsidR="00B14C8E">
        <w:rPr>
          <w:rFonts w:ascii="Comic Sans MS" w:hAnsi="Comic Sans MS" w:cs="Frutiger-Roman"/>
          <w:b/>
          <w:sz w:val="28"/>
          <w:szCs w:val="28"/>
        </w:rPr>
        <w:t>ositifs, le SNES-FSU revendique</w:t>
      </w:r>
      <w:r w:rsidRPr="00FE0A44">
        <w:rPr>
          <w:rFonts w:ascii="Comic Sans MS" w:hAnsi="Comic Sans MS" w:cs="Frutiger-Roman"/>
          <w:b/>
          <w:sz w:val="28"/>
          <w:szCs w:val="28"/>
        </w:rPr>
        <w:t xml:space="preserve"> dans le cadre de la création des ESPE :</w:t>
      </w:r>
    </w:p>
    <w:p w:rsidR="00FE0A44" w:rsidRPr="00B831FE" w:rsidRDefault="00FE0A44" w:rsidP="00FE0A44">
      <w:pPr>
        <w:autoSpaceDE w:val="0"/>
        <w:autoSpaceDN w:val="0"/>
        <w:adjustRightInd w:val="0"/>
        <w:rPr>
          <w:rFonts w:ascii="Comic Sans MS" w:hAnsi="Comic Sans MS" w:cs="Frutiger-Roman"/>
        </w:rPr>
      </w:pPr>
    </w:p>
    <w:p w:rsidR="00FE0A44" w:rsidRPr="00FE0A44" w:rsidRDefault="00FE0A44" w:rsidP="00FE0A44">
      <w:pPr>
        <w:autoSpaceDE w:val="0"/>
        <w:autoSpaceDN w:val="0"/>
        <w:adjustRightInd w:val="0"/>
        <w:rPr>
          <w:rFonts w:ascii="Comic Sans MS" w:hAnsi="Comic Sans MS" w:cs="Frutiger-Roman"/>
          <w:b/>
          <w:sz w:val="28"/>
          <w:szCs w:val="28"/>
          <w:u w:val="single"/>
        </w:rPr>
      </w:pPr>
      <w:r w:rsidRPr="00FE0A44">
        <w:rPr>
          <w:rFonts w:ascii="Comic Sans MS" w:hAnsi="Comic Sans MS" w:cs="Frutiger-Roman"/>
          <w:b/>
          <w:sz w:val="28"/>
          <w:szCs w:val="28"/>
          <w:u w:val="single"/>
        </w:rPr>
        <w:t>Pour les étudiants de M1 préparant le concours :</w:t>
      </w:r>
    </w:p>
    <w:p w:rsidR="00FE0A44" w:rsidRDefault="00FE0A44" w:rsidP="00FE0A44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Frutiger-Roman"/>
          <w:sz w:val="28"/>
          <w:szCs w:val="28"/>
        </w:rPr>
      </w:pPr>
      <w:r>
        <w:rPr>
          <w:rFonts w:ascii="Comic Sans MS" w:hAnsi="Comic Sans MS" w:cs="Frutiger-Roman"/>
          <w:sz w:val="28"/>
          <w:szCs w:val="28"/>
        </w:rPr>
        <w:t xml:space="preserve">Que le contenu des UE du premier semestre soient concentré sur la préparation et la réussite des écrits du concours, et ceux du deuxième semestre sur les oraux du concours. </w:t>
      </w:r>
    </w:p>
    <w:p w:rsidR="00FE0A44" w:rsidRDefault="00FE0A44" w:rsidP="00FE0A44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Frutiger-Roman"/>
          <w:sz w:val="28"/>
          <w:szCs w:val="28"/>
        </w:rPr>
      </w:pPr>
      <w:r>
        <w:rPr>
          <w:rFonts w:ascii="Comic Sans MS" w:hAnsi="Comic Sans MS" w:cs="Frutiger-Roman"/>
          <w:sz w:val="28"/>
          <w:szCs w:val="28"/>
        </w:rPr>
        <w:t xml:space="preserve">Que les stages d’observation en établissement soient </w:t>
      </w:r>
      <w:r w:rsidR="00B831FE">
        <w:rPr>
          <w:rFonts w:ascii="Comic Sans MS" w:hAnsi="Comic Sans MS" w:cs="Frutiger-Roman"/>
          <w:sz w:val="28"/>
          <w:szCs w:val="28"/>
        </w:rPr>
        <w:t xml:space="preserve">réalisés sur un temps court, </w:t>
      </w:r>
      <w:r>
        <w:rPr>
          <w:rFonts w:ascii="Comic Sans MS" w:hAnsi="Comic Sans MS" w:cs="Frutiger-Roman"/>
          <w:sz w:val="28"/>
          <w:szCs w:val="28"/>
        </w:rPr>
        <w:t>en lien avec les épreuves</w:t>
      </w:r>
      <w:r w:rsidR="00B831FE">
        <w:rPr>
          <w:rFonts w:ascii="Comic Sans MS" w:hAnsi="Comic Sans MS" w:cs="Frutiger-Roman"/>
          <w:sz w:val="28"/>
          <w:szCs w:val="28"/>
        </w:rPr>
        <w:t xml:space="preserve"> (préparation d’une séance ou d’une séquence).</w:t>
      </w:r>
    </w:p>
    <w:p w:rsidR="00B831FE" w:rsidRPr="00B831FE" w:rsidRDefault="00B831FE" w:rsidP="00B831FE">
      <w:pPr>
        <w:autoSpaceDE w:val="0"/>
        <w:autoSpaceDN w:val="0"/>
        <w:adjustRightInd w:val="0"/>
        <w:rPr>
          <w:rFonts w:ascii="Comic Sans MS" w:hAnsi="Comic Sans MS" w:cs="Frutiger-Roman"/>
        </w:rPr>
      </w:pPr>
    </w:p>
    <w:p w:rsidR="00B831FE" w:rsidRPr="00B831FE" w:rsidRDefault="00B831FE" w:rsidP="00B831FE">
      <w:pPr>
        <w:autoSpaceDE w:val="0"/>
        <w:autoSpaceDN w:val="0"/>
        <w:adjustRightInd w:val="0"/>
        <w:rPr>
          <w:rFonts w:ascii="Comic Sans MS" w:hAnsi="Comic Sans MS" w:cs="Frutiger-Roman"/>
          <w:b/>
          <w:sz w:val="28"/>
          <w:szCs w:val="28"/>
          <w:u w:val="single"/>
        </w:rPr>
      </w:pPr>
      <w:r w:rsidRPr="00B831FE">
        <w:rPr>
          <w:rFonts w:ascii="Comic Sans MS" w:hAnsi="Comic Sans MS" w:cs="Frutiger-Roman"/>
          <w:b/>
          <w:sz w:val="28"/>
          <w:szCs w:val="28"/>
          <w:u w:val="single"/>
        </w:rPr>
        <w:t>Pour les étudiants de M2 non lauréats du concours :</w:t>
      </w:r>
    </w:p>
    <w:p w:rsidR="00B831FE" w:rsidRDefault="00B831FE" w:rsidP="00B831FE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Frutiger-Roman"/>
          <w:sz w:val="28"/>
          <w:szCs w:val="28"/>
        </w:rPr>
      </w:pPr>
      <w:r>
        <w:rPr>
          <w:rFonts w:ascii="Comic Sans MS" w:hAnsi="Comic Sans MS" w:cs="Frutiger-Roman"/>
          <w:sz w:val="28"/>
          <w:szCs w:val="28"/>
        </w:rPr>
        <w:t>La création d’un DU indépendant leur permettant de se concentrer sur la préparation et la réussite au concours sans avoir à valider un M2 qui leur sera redemandé en tant que stagiaires l’année suivante.</w:t>
      </w:r>
    </w:p>
    <w:p w:rsidR="00B831FE" w:rsidRPr="00FE0A44" w:rsidRDefault="00B831FE" w:rsidP="00B831FE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Frutiger-Roman"/>
          <w:sz w:val="28"/>
          <w:szCs w:val="28"/>
        </w:rPr>
      </w:pPr>
      <w:r>
        <w:rPr>
          <w:rFonts w:ascii="Comic Sans MS" w:hAnsi="Comic Sans MS" w:cs="Frutiger-Roman"/>
          <w:sz w:val="28"/>
          <w:szCs w:val="28"/>
        </w:rPr>
        <w:t>Le remboursement des frais supplémentaires qui leur a été demandé par l’ESPE pour pouvoir suivre les UE préparant au concours.</w:t>
      </w:r>
      <w:bookmarkStart w:id="0" w:name="_GoBack"/>
      <w:bookmarkEnd w:id="0"/>
    </w:p>
    <w:sectPr w:rsidR="00B831FE" w:rsidRPr="00FE0A44" w:rsidSect="007A4EDC">
      <w:pgSz w:w="11906" w:h="16838"/>
      <w:pgMar w:top="284" w:right="42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245"/>
    <w:multiLevelType w:val="hybridMultilevel"/>
    <w:tmpl w:val="D47AFB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FC3"/>
    <w:multiLevelType w:val="hybridMultilevel"/>
    <w:tmpl w:val="774896D6"/>
    <w:lvl w:ilvl="0" w:tplc="DCCAEED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499"/>
    <w:multiLevelType w:val="hybridMultilevel"/>
    <w:tmpl w:val="304C3978"/>
    <w:lvl w:ilvl="0" w:tplc="CB668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112E"/>
    <w:multiLevelType w:val="hybridMultilevel"/>
    <w:tmpl w:val="677ED9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82C10"/>
    <w:multiLevelType w:val="hybridMultilevel"/>
    <w:tmpl w:val="5112ABDC"/>
    <w:lvl w:ilvl="0" w:tplc="6EA6757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719F1"/>
    <w:multiLevelType w:val="hybridMultilevel"/>
    <w:tmpl w:val="BBF88CF2"/>
    <w:lvl w:ilvl="0" w:tplc="2E142F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366AD"/>
    <w:multiLevelType w:val="hybridMultilevel"/>
    <w:tmpl w:val="77101F4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12870"/>
    <w:multiLevelType w:val="hybridMultilevel"/>
    <w:tmpl w:val="04D0FB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965DD"/>
    <w:multiLevelType w:val="hybridMultilevel"/>
    <w:tmpl w:val="09BE16E2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D2BD3"/>
    <w:multiLevelType w:val="hybridMultilevel"/>
    <w:tmpl w:val="B4E68752"/>
    <w:lvl w:ilvl="0" w:tplc="DCCAEED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B19"/>
    <w:rsid w:val="000241DD"/>
    <w:rsid w:val="00077A8B"/>
    <w:rsid w:val="000D62E1"/>
    <w:rsid w:val="001B5DFC"/>
    <w:rsid w:val="00273286"/>
    <w:rsid w:val="003816C0"/>
    <w:rsid w:val="00440179"/>
    <w:rsid w:val="00444A9C"/>
    <w:rsid w:val="00474836"/>
    <w:rsid w:val="005F1824"/>
    <w:rsid w:val="007A4EDC"/>
    <w:rsid w:val="0081768F"/>
    <w:rsid w:val="009571E0"/>
    <w:rsid w:val="00B14C8E"/>
    <w:rsid w:val="00B40249"/>
    <w:rsid w:val="00B831FE"/>
    <w:rsid w:val="00C7734B"/>
    <w:rsid w:val="00E00B19"/>
    <w:rsid w:val="00E4105A"/>
    <w:rsid w:val="00E45C5A"/>
    <w:rsid w:val="00E9370D"/>
    <w:rsid w:val="00EB6457"/>
    <w:rsid w:val="00ED213B"/>
    <w:rsid w:val="00EE5F05"/>
    <w:rsid w:val="00F77995"/>
    <w:rsid w:val="00FE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C5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E00B1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pimaganoz</dc:creator>
  <cp:keywords/>
  <cp:lastModifiedBy>tralaure</cp:lastModifiedBy>
  <cp:revision>2</cp:revision>
  <dcterms:created xsi:type="dcterms:W3CDTF">2014-09-30T09:31:00Z</dcterms:created>
  <dcterms:modified xsi:type="dcterms:W3CDTF">2014-09-30T09:31:00Z</dcterms:modified>
</cp:coreProperties>
</file>