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Autospacing="1" w:afterAutospacing="1"/>
        <w:jc w:val="center"/>
        <w:outlineLvl w:val="2"/>
        <w:rPr>
          <w:sz w:val="26"/>
          <w:szCs w:val="26"/>
        </w:rPr>
      </w:pPr>
      <w:r>
        <w:rPr>
          <w:rFonts w:eastAsia="Times New Roman" w:cs="Arial" w:ascii="Arial" w:hAnsi="Arial"/>
          <w:b/>
          <w:bCs/>
          <w:sz w:val="26"/>
          <w:szCs w:val="26"/>
          <w:lang w:eastAsia="fr-FR"/>
        </w:rPr>
        <w:t>Motion déposée en CA</w:t>
      </w:r>
    </w:p>
    <w:p>
      <w:pPr>
        <w:pStyle w:val="Normal"/>
        <w:spacing w:lineRule="auto" w:line="240" w:before="0" w:after="0"/>
        <w:jc w:val="both"/>
        <w:rPr>
          <w:sz w:val="28"/>
          <w:szCs w:val="28"/>
        </w:rPr>
      </w:pPr>
      <w:r>
        <w:rPr>
          <w:sz w:val="28"/>
          <w:szCs w:val="28"/>
        </w:rPr>
      </w:r>
    </w:p>
    <w:p>
      <w:pPr>
        <w:pStyle w:val="Normal"/>
        <w:spacing w:lineRule="auto" w:line="240" w:before="0" w:after="0"/>
        <w:jc w:val="both"/>
        <w:rPr>
          <w:rFonts w:ascii="Arial" w:hAnsi="Arial"/>
          <w:color w:val="auto"/>
          <w:sz w:val="26"/>
          <w:szCs w:val="26"/>
        </w:rPr>
      </w:pPr>
      <w:r>
        <w:rPr>
          <w:rFonts w:eastAsia="Times New Roman" w:cs="Arial" w:ascii="Arial" w:hAnsi="Arial"/>
          <w:color w:val="auto"/>
          <w:sz w:val="26"/>
          <w:szCs w:val="26"/>
          <w:lang w:eastAsia="fr-FR"/>
        </w:rPr>
        <w:t xml:space="preserve">C’est par une information envoyée vendredi 13 juin que la DSDEN des Bouches-du-Rhône a informé les établissements scolaires d’une nouvelle répartition des postes d’assistant.es socia.ux.les du département 13. </w:t>
      </w:r>
    </w:p>
    <w:p>
      <w:pPr>
        <w:pStyle w:val="Normal"/>
        <w:spacing w:lineRule="auto" w:line="240" w:before="0" w:after="0"/>
        <w:jc w:val="both"/>
        <w:rPr>
          <w:rFonts w:ascii="Arial" w:hAnsi="Arial" w:eastAsia="Times New Roman" w:cs="Arial"/>
          <w:color w:val="auto"/>
          <w:sz w:val="26"/>
          <w:szCs w:val="26"/>
          <w:lang w:eastAsia="fr-FR"/>
        </w:rPr>
      </w:pPr>
      <w:r>
        <w:rPr>
          <w:rFonts w:eastAsia="Times New Roman" w:cs="Arial" w:ascii="Arial" w:hAnsi="Arial"/>
          <w:color w:val="auto"/>
          <w:sz w:val="26"/>
          <w:szCs w:val="26"/>
          <w:lang w:eastAsia="fr-FR"/>
        </w:rPr>
      </w:r>
    </w:p>
    <w:p>
      <w:pPr>
        <w:pStyle w:val="Normal"/>
        <w:spacing w:lineRule="auto" w:line="240" w:before="0" w:after="0"/>
        <w:jc w:val="both"/>
        <w:rPr>
          <w:rFonts w:ascii="Arial" w:hAnsi="Arial"/>
          <w:color w:val="auto"/>
          <w:sz w:val="26"/>
          <w:szCs w:val="26"/>
        </w:rPr>
      </w:pPr>
      <w:r>
        <w:rPr>
          <w:rFonts w:eastAsia="Times New Roman" w:cs="Arial" w:ascii="Arial" w:hAnsi="Arial"/>
          <w:color w:val="auto"/>
          <w:sz w:val="26"/>
          <w:szCs w:val="26"/>
          <w:lang w:eastAsia="fr-FR"/>
        </w:rPr>
        <w:t>La décision visant à couvrir tous les établissements scolaires du second degré, couplée à l</w:t>
      </w:r>
      <w:r>
        <w:rPr>
          <w:rFonts w:eastAsia="Times New Roman" w:cs="Arial" w:ascii="Arial" w:hAnsi="Arial"/>
          <w:bCs/>
          <w:color w:val="auto"/>
          <w:sz w:val="26"/>
          <w:szCs w:val="26"/>
          <w:lang w:eastAsia="fr-FR"/>
        </w:rPr>
        <w:t xml:space="preserve">a décision  </w:t>
      </w:r>
      <w:r>
        <w:rPr>
          <w:rFonts w:eastAsia="Times New Roman" w:cs="Arial" w:ascii="Arial" w:hAnsi="Arial"/>
          <w:bCs/>
          <w:color w:val="auto"/>
          <w:sz w:val="26"/>
          <w:szCs w:val="26"/>
          <w:lang w:eastAsia="fr-FR"/>
        </w:rPr>
        <w:t>de retirer l</w:t>
      </w:r>
      <w:r>
        <w:rPr>
          <w:rFonts w:eastAsia="Times New Roman" w:cs="Arial" w:ascii="Arial" w:hAnsi="Arial"/>
          <w:bCs/>
          <w:color w:val="auto"/>
          <w:sz w:val="26"/>
          <w:szCs w:val="26"/>
          <w:lang w:eastAsia="fr-FR"/>
        </w:rPr>
        <w:t xml:space="preserve">es Conseillers techniques de réseaux des établissements, le tout </w:t>
      </w:r>
      <w:r>
        <w:rPr>
          <w:rFonts w:eastAsia="Times New Roman" w:cs="Arial" w:ascii="Arial" w:hAnsi="Arial"/>
          <w:color w:val="auto"/>
          <w:sz w:val="26"/>
          <w:szCs w:val="26"/>
          <w:lang w:eastAsia="fr-FR"/>
        </w:rPr>
        <w:t>sans</w:t>
      </w:r>
      <w:r>
        <w:rPr>
          <w:rFonts w:eastAsia="Times New Roman" w:cs="Arial" w:ascii="Arial" w:hAnsi="Arial"/>
          <w:bCs/>
          <w:color w:val="auto"/>
          <w:sz w:val="26"/>
          <w:szCs w:val="26"/>
          <w:lang w:eastAsia="fr-FR"/>
        </w:rPr>
        <w:t xml:space="preserve"> remplacement des départs à la retraite,</w:t>
      </w:r>
      <w:r>
        <w:rPr>
          <w:rFonts w:eastAsia="Times New Roman" w:cs="Arial" w:ascii="Arial" w:hAnsi="Arial"/>
          <w:color w:val="auto"/>
          <w:sz w:val="26"/>
          <w:szCs w:val="26"/>
          <w:lang w:eastAsia="fr-FR"/>
        </w:rPr>
        <w:t xml:space="preserve"> imposent un redéploiement à moyens constants des effectifs du SSFE 13 </w:t>
      </w:r>
      <w:r>
        <w:rPr>
          <w:rFonts w:eastAsia="Times New Roman" w:cs="Arial" w:ascii="Arial" w:hAnsi="Arial"/>
          <w:bCs/>
          <w:color w:val="auto"/>
          <w:sz w:val="26"/>
          <w:szCs w:val="26"/>
          <w:lang w:eastAsia="fr-FR"/>
        </w:rPr>
        <w:t>impactant</w:t>
      </w:r>
      <w:r>
        <w:rPr>
          <w:rFonts w:eastAsia="Times New Roman" w:cs="Arial" w:ascii="Arial" w:hAnsi="Arial"/>
          <w:bCs/>
          <w:color w:val="auto"/>
          <w:sz w:val="26"/>
          <w:szCs w:val="26"/>
          <w:lang w:eastAsia="fr-FR"/>
        </w:rPr>
        <w:t xml:space="preserve"> fortement la charge des secteurs des ASS.</w:t>
      </w:r>
      <w:r>
        <w:rPr>
          <w:rFonts w:eastAsia="Times New Roman" w:cs="Arial" w:ascii="Arial" w:hAnsi="Arial"/>
          <w:color w:val="auto"/>
          <w:sz w:val="26"/>
          <w:szCs w:val="26"/>
          <w:lang w:eastAsia="fr-FR"/>
        </w:rPr>
        <w:t xml:space="preserve"> </w:t>
      </w:r>
    </w:p>
    <w:p>
      <w:pPr>
        <w:pStyle w:val="Normal"/>
        <w:spacing w:lineRule="auto" w:line="240" w:before="0" w:after="0"/>
        <w:jc w:val="both"/>
        <w:rPr>
          <w:rFonts w:ascii="Arial" w:hAnsi="Arial" w:eastAsia="Times New Roman" w:cs="Arial"/>
          <w:color w:val="auto"/>
          <w:sz w:val="26"/>
          <w:szCs w:val="26"/>
          <w:lang w:eastAsia="fr-FR"/>
        </w:rPr>
      </w:pPr>
      <w:r>
        <w:rPr>
          <w:rFonts w:eastAsia="Times New Roman" w:cs="Arial" w:ascii="Arial" w:hAnsi="Arial"/>
          <w:color w:val="auto"/>
          <w:sz w:val="26"/>
          <w:szCs w:val="26"/>
          <w:lang w:eastAsia="fr-FR"/>
        </w:rPr>
      </w:r>
    </w:p>
    <w:p>
      <w:pPr>
        <w:pStyle w:val="Normal"/>
        <w:spacing w:lineRule="auto" w:line="240" w:before="0" w:after="0"/>
        <w:jc w:val="both"/>
        <w:rPr>
          <w:rFonts w:ascii="Arial" w:hAnsi="Arial"/>
          <w:color w:val="auto"/>
          <w:sz w:val="26"/>
          <w:szCs w:val="26"/>
        </w:rPr>
      </w:pPr>
      <w:r>
        <w:rPr>
          <w:rFonts w:eastAsia="Times New Roman" w:cs="Arial" w:ascii="Arial" w:hAnsi="Arial"/>
          <w:color w:val="auto"/>
          <w:sz w:val="26"/>
          <w:szCs w:val="26"/>
          <w:lang w:eastAsia="fr-FR"/>
        </w:rPr>
        <w:t xml:space="preserve">Cette nouvelle répartition </w:t>
      </w:r>
      <w:r>
        <w:rPr>
          <w:rFonts w:eastAsia="Times New Roman" w:cs="Arial" w:ascii="Arial" w:hAnsi="Arial"/>
          <w:color w:val="auto"/>
          <w:sz w:val="26"/>
          <w:szCs w:val="26"/>
          <w:lang w:eastAsia="fr-FR"/>
        </w:rPr>
        <w:t>impose</w:t>
      </w:r>
      <w:r>
        <w:rPr>
          <w:rFonts w:eastAsia="Times New Roman" w:cs="Arial" w:ascii="Arial" w:hAnsi="Arial"/>
          <w:color w:val="auto"/>
          <w:sz w:val="26"/>
          <w:szCs w:val="26"/>
          <w:lang w:eastAsia="fr-FR"/>
        </w:rPr>
        <w:t xml:space="preserve"> un temps de présence de l’Assistante sociale sur établissements scolaires, défini par des  </w:t>
      </w:r>
      <w:r>
        <w:rPr>
          <w:rFonts w:eastAsia="Times New Roman" w:cs="Arial" w:ascii="Arial" w:hAnsi="Arial"/>
          <w:color w:val="auto"/>
          <w:sz w:val="26"/>
          <w:szCs w:val="26"/>
          <w:lang w:eastAsia="fr-FR"/>
        </w:rPr>
        <w:t>coefficients</w:t>
      </w:r>
      <w:r>
        <w:rPr>
          <w:rFonts w:eastAsia="Times New Roman" w:cs="Arial" w:ascii="Arial" w:hAnsi="Arial"/>
          <w:color w:val="auto"/>
          <w:sz w:val="26"/>
          <w:szCs w:val="26"/>
          <w:lang w:eastAsia="fr-FR"/>
        </w:rPr>
        <w:t xml:space="preserve"> de pondération  </w:t>
      </w:r>
      <w:r>
        <w:rPr>
          <w:rFonts w:eastAsia="Times New Roman" w:cs="Arial" w:ascii="Arial" w:hAnsi="Arial"/>
          <w:color w:val="auto"/>
          <w:sz w:val="26"/>
          <w:szCs w:val="26"/>
          <w:lang w:eastAsia="fr-FR"/>
        </w:rPr>
        <w:t>affectés</w:t>
      </w:r>
      <w:r>
        <w:rPr>
          <w:rFonts w:eastAsia="Times New Roman" w:cs="Arial" w:ascii="Arial" w:hAnsi="Arial"/>
          <w:color w:val="auto"/>
          <w:sz w:val="26"/>
          <w:szCs w:val="26"/>
          <w:lang w:eastAsia="fr-FR"/>
        </w:rPr>
        <w:t xml:space="preserve"> aux</w:t>
      </w:r>
      <w:r>
        <w:rPr>
          <w:rFonts w:eastAsia="Times New Roman" w:cs="Arial" w:ascii="Arial" w:hAnsi="Arial"/>
          <w:color w:val="auto"/>
          <w:sz w:val="26"/>
          <w:szCs w:val="26"/>
          <w:lang w:eastAsia="fr-FR"/>
        </w:rPr>
        <w:t xml:space="preserve"> effectifs</w:t>
      </w:r>
      <w:r>
        <w:rPr>
          <w:rFonts w:eastAsia="Times New Roman" w:cs="Arial" w:ascii="Arial" w:hAnsi="Arial"/>
          <w:color w:val="auto"/>
          <w:sz w:val="26"/>
          <w:szCs w:val="26"/>
          <w:lang w:eastAsia="fr-FR"/>
        </w:rPr>
        <w:t xml:space="preserve"> d’élèves </w:t>
      </w:r>
      <w:r>
        <w:rPr>
          <w:rFonts w:eastAsia="Times New Roman" w:cs="Arial" w:ascii="Arial" w:hAnsi="Arial"/>
          <w:color w:val="auto"/>
          <w:sz w:val="26"/>
          <w:szCs w:val="26"/>
          <w:lang w:eastAsia="fr-FR"/>
        </w:rPr>
        <w:t xml:space="preserve">des </w:t>
      </w:r>
      <w:r>
        <w:rPr>
          <w:rFonts w:eastAsia="Times New Roman" w:cs="Arial" w:ascii="Arial" w:hAnsi="Arial"/>
          <w:color w:val="auto"/>
          <w:sz w:val="26"/>
          <w:szCs w:val="26"/>
          <w:lang w:eastAsia="fr-FR"/>
        </w:rPr>
        <w:t>établissements.  L</w:t>
      </w:r>
      <w:r>
        <w:rPr>
          <w:rFonts w:eastAsia="Times New Roman" w:cs="Arial" w:ascii="Arial" w:hAnsi="Arial"/>
          <w:bCs/>
          <w:color w:val="auto"/>
          <w:sz w:val="26"/>
          <w:szCs w:val="26"/>
          <w:lang w:eastAsia="fr-FR"/>
        </w:rPr>
        <w:t xml:space="preserve">es </w:t>
      </w:r>
      <w:r>
        <w:rPr>
          <w:rFonts w:eastAsia="Times New Roman" w:cs="Arial" w:ascii="Arial" w:hAnsi="Arial"/>
          <w:bCs/>
          <w:color w:val="auto"/>
          <w:sz w:val="26"/>
          <w:szCs w:val="26"/>
          <w:lang w:eastAsia="fr-FR"/>
        </w:rPr>
        <w:t>conséquences de cette clé</w:t>
      </w:r>
      <w:r>
        <w:rPr>
          <w:rFonts w:eastAsia="Times New Roman" w:cs="Arial" w:ascii="Arial" w:hAnsi="Arial"/>
          <w:bCs/>
          <w:color w:val="auto"/>
          <w:sz w:val="26"/>
          <w:szCs w:val="26"/>
          <w:lang w:eastAsia="fr-FR"/>
        </w:rPr>
        <w:t xml:space="preserve"> </w:t>
      </w:r>
      <w:r>
        <w:rPr>
          <w:rFonts w:eastAsia="Times New Roman" w:cs="Arial" w:ascii="Arial" w:hAnsi="Arial"/>
          <w:bCs/>
          <w:color w:val="auto"/>
          <w:sz w:val="26"/>
          <w:szCs w:val="26"/>
          <w:lang w:eastAsia="fr-FR"/>
        </w:rPr>
        <w:t xml:space="preserve">de répartition qui plus est </w:t>
      </w:r>
      <w:r>
        <w:rPr>
          <w:rFonts w:eastAsia="Times New Roman" w:cs="Arial" w:ascii="Arial" w:hAnsi="Arial"/>
          <w:bCs/>
          <w:color w:val="auto"/>
          <w:sz w:val="26"/>
          <w:szCs w:val="26"/>
          <w:lang w:eastAsia="fr-FR"/>
        </w:rPr>
        <w:t>inadaptée</w:t>
      </w:r>
      <w:r>
        <w:rPr>
          <w:rFonts w:eastAsia="Times New Roman" w:cs="Arial" w:ascii="Arial" w:hAnsi="Arial"/>
          <w:bCs/>
          <w:color w:val="auto"/>
          <w:sz w:val="26"/>
          <w:szCs w:val="26"/>
          <w:lang w:eastAsia="fr-FR"/>
        </w:rPr>
        <w:t xml:space="preserve">, sont dramatiques : </w:t>
      </w:r>
    </w:p>
    <w:p>
      <w:pPr>
        <w:pStyle w:val="Normal"/>
        <w:spacing w:lineRule="auto" w:line="240" w:before="0" w:after="0"/>
        <w:jc w:val="both"/>
        <w:rPr>
          <w:rFonts w:ascii="Arial" w:hAnsi="Arial" w:eastAsia="Times New Roman" w:cs="Arial"/>
          <w:b/>
          <w:b/>
          <w:bCs/>
          <w:color w:val="auto"/>
          <w:sz w:val="26"/>
          <w:szCs w:val="26"/>
          <w:lang w:eastAsia="fr-FR"/>
        </w:rPr>
      </w:pPr>
      <w:r>
        <w:rPr>
          <w:rFonts w:eastAsia="Times New Roman" w:cs="Arial" w:ascii="Arial" w:hAnsi="Arial"/>
          <w:b/>
          <w:bCs/>
          <w:color w:val="auto"/>
          <w:sz w:val="26"/>
          <w:szCs w:val="26"/>
          <w:lang w:eastAsia="fr-FR"/>
        </w:rPr>
      </w:r>
    </w:p>
    <w:p>
      <w:pPr>
        <w:pStyle w:val="ListParagraph"/>
        <w:numPr>
          <w:ilvl w:val="0"/>
          <w:numId w:val="1"/>
        </w:numPr>
        <w:spacing w:lineRule="auto" w:line="240" w:before="0" w:after="0"/>
        <w:contextualSpacing/>
        <w:jc w:val="both"/>
        <w:rPr>
          <w:rFonts w:ascii="Arial" w:hAnsi="Arial"/>
          <w:color w:val="auto"/>
          <w:sz w:val="26"/>
          <w:szCs w:val="26"/>
        </w:rPr>
      </w:pPr>
      <w:r>
        <w:rPr>
          <w:rFonts w:eastAsia="Times New Roman" w:cs="Arial" w:ascii="Arial" w:hAnsi="Arial"/>
          <w:bCs/>
          <w:color w:val="auto"/>
          <w:sz w:val="26"/>
          <w:szCs w:val="26"/>
          <w:lang w:eastAsia="fr-FR"/>
        </w:rPr>
        <w:t>Des réductions de temps de présence d’ASS dans quasi l’ensemble des établissements scolaires du second degré. Notre établissement n’aura plus que …. jours de présence contre …. Jours auparavant</w:t>
      </w:r>
    </w:p>
    <w:p>
      <w:pPr>
        <w:pStyle w:val="Normal"/>
        <w:spacing w:lineRule="auto" w:line="240" w:before="0" w:after="0"/>
        <w:jc w:val="both"/>
        <w:rPr>
          <w:rFonts w:eastAsia="Times New Roman" w:cs="Arial"/>
          <w:bCs/>
          <w:color w:themeColor="accent5"/>
          <w:lang w:eastAsia="fr-FR"/>
        </w:rPr>
      </w:pPr>
      <w:r>
        <w:rPr>
          <w:rFonts w:eastAsia="Times New Roman" w:cs="Arial" w:ascii="Arial" w:hAnsi="Arial"/>
          <w:bCs/>
          <w:color w:val="auto"/>
          <w:sz w:val="26"/>
          <w:szCs w:val="26"/>
          <w:lang w:eastAsia="fr-FR"/>
        </w:rPr>
      </w:r>
    </w:p>
    <w:p>
      <w:pPr>
        <w:pStyle w:val="ListParagraph"/>
        <w:numPr>
          <w:ilvl w:val="0"/>
          <w:numId w:val="1"/>
        </w:numPr>
        <w:spacing w:lineRule="auto" w:line="240" w:before="0" w:after="0"/>
        <w:contextualSpacing/>
        <w:rPr>
          <w:rFonts w:ascii="Arial" w:hAnsi="Arial"/>
          <w:color w:val="auto"/>
          <w:sz w:val="26"/>
          <w:szCs w:val="26"/>
        </w:rPr>
      </w:pPr>
      <w:r>
        <w:rPr>
          <w:rFonts w:eastAsia="Times New Roman" w:cs="Arial" w:ascii="Arial" w:hAnsi="Arial"/>
          <w:bCs/>
          <w:color w:val="auto"/>
          <w:sz w:val="26"/>
          <w:szCs w:val="26"/>
          <w:lang w:eastAsia="fr-FR"/>
        </w:rPr>
        <w:t xml:space="preserve">Des secteurs alourdis pour une majeure partie des professionnels.les </w:t>
      </w:r>
      <w:r>
        <w:rPr>
          <w:rFonts w:eastAsia="Times New Roman" w:cs="Arial" w:ascii="Arial" w:hAnsi="Arial"/>
          <w:bCs/>
          <w:color w:val="auto"/>
          <w:sz w:val="26"/>
          <w:szCs w:val="26"/>
          <w:lang w:eastAsia="fr-FR"/>
        </w:rPr>
        <w:t>du SSFE 13</w:t>
      </w:r>
      <w:r>
        <w:rPr>
          <w:rFonts w:eastAsia="Times New Roman" w:cs="Arial" w:ascii="Arial" w:hAnsi="Arial"/>
          <w:bCs/>
          <w:color w:val="auto"/>
          <w:sz w:val="26"/>
          <w:szCs w:val="26"/>
          <w:lang w:eastAsia="fr-FR"/>
        </w:rPr>
        <w:t xml:space="preserve"> qui passeraient de deux à trois établissements. </w:t>
      </w:r>
    </w:p>
    <w:p>
      <w:pPr>
        <w:pStyle w:val="Normal"/>
        <w:spacing w:lineRule="auto" w:line="240" w:before="0" w:after="0"/>
        <w:jc w:val="both"/>
        <w:rPr>
          <w:rFonts w:ascii="Arial" w:hAnsi="Arial" w:eastAsia="Times New Roman" w:cs="Arial"/>
          <w:bCs/>
          <w:color w:val="auto"/>
          <w:sz w:val="26"/>
          <w:szCs w:val="26"/>
          <w:lang w:eastAsia="fr-FR"/>
        </w:rPr>
      </w:pPr>
      <w:r>
        <w:rPr>
          <w:rFonts w:eastAsia="Times New Roman" w:cs="Arial" w:ascii="Arial" w:hAnsi="Arial"/>
          <w:bCs/>
          <w:color w:val="auto"/>
          <w:sz w:val="26"/>
          <w:szCs w:val="26"/>
          <w:lang w:eastAsia="fr-FR"/>
        </w:rPr>
      </w:r>
    </w:p>
    <w:p>
      <w:pPr>
        <w:pStyle w:val="ListParagraph"/>
        <w:numPr>
          <w:ilvl w:val="0"/>
          <w:numId w:val="1"/>
        </w:numPr>
        <w:spacing w:lineRule="auto" w:line="240" w:before="0" w:after="0"/>
        <w:contextualSpacing/>
        <w:jc w:val="both"/>
        <w:rPr>
          <w:rFonts w:ascii="Arial" w:hAnsi="Arial"/>
          <w:color w:val="auto"/>
          <w:sz w:val="26"/>
          <w:szCs w:val="26"/>
        </w:rPr>
      </w:pPr>
      <w:r>
        <w:rPr>
          <w:rFonts w:eastAsia="Times New Roman" w:cs="Arial" w:ascii="Arial" w:hAnsi="Arial"/>
          <w:bCs/>
          <w:color w:val="auto"/>
          <w:sz w:val="26"/>
          <w:szCs w:val="26"/>
          <w:lang w:eastAsia="fr-FR"/>
        </w:rPr>
        <w:t xml:space="preserve">Des changements de secteurs imposés à des </w:t>
      </w:r>
      <w:r>
        <w:rPr>
          <w:rFonts w:eastAsia="Times New Roman" w:cs="Arial" w:ascii="Arial" w:hAnsi="Arial"/>
          <w:bCs/>
          <w:color w:val="auto"/>
          <w:sz w:val="26"/>
          <w:szCs w:val="26"/>
          <w:lang w:eastAsia="fr-FR"/>
        </w:rPr>
        <w:t>personnels</w:t>
      </w:r>
      <w:r>
        <w:rPr>
          <w:rFonts w:eastAsia="Times New Roman" w:cs="Arial" w:ascii="Arial" w:hAnsi="Arial"/>
          <w:bCs/>
          <w:color w:val="auto"/>
          <w:sz w:val="26"/>
          <w:szCs w:val="26"/>
          <w:lang w:eastAsia="fr-FR"/>
        </w:rPr>
        <w:t xml:space="preserve"> qui connaissent leur public, leur terrain, leurs partenaires et qui sont impliqués dans des projets d’établissement.</w:t>
      </w:r>
    </w:p>
    <w:p>
      <w:pPr>
        <w:pStyle w:val="Normal"/>
        <w:spacing w:lineRule="auto" w:line="240" w:before="0" w:after="0"/>
        <w:jc w:val="both"/>
        <w:rPr>
          <w:rFonts w:eastAsia="Times New Roman" w:cs="Arial"/>
          <w:bCs/>
          <w:lang w:eastAsia="fr-FR"/>
        </w:rPr>
      </w:pPr>
      <w:r>
        <w:rPr>
          <w:rFonts w:ascii="Arial" w:hAnsi="Arial"/>
          <w:color w:val="auto"/>
          <w:sz w:val="26"/>
          <w:szCs w:val="26"/>
        </w:rPr>
      </w:r>
    </w:p>
    <w:p>
      <w:pPr>
        <w:pStyle w:val="Normal"/>
        <w:spacing w:lineRule="auto" w:line="240" w:before="0" w:after="0"/>
        <w:jc w:val="both"/>
        <w:rPr>
          <w:rFonts w:ascii="Arial" w:hAnsi="Arial" w:eastAsia="Times New Roman" w:cs="Arial"/>
          <w:bCs/>
          <w:color w:val="auto"/>
          <w:sz w:val="26"/>
          <w:szCs w:val="26"/>
          <w:lang w:eastAsia="fr-FR"/>
        </w:rPr>
      </w:pPr>
      <w:r>
        <w:rPr>
          <w:rFonts w:eastAsia="Times New Roman" w:cs="Arial" w:ascii="Arial" w:hAnsi="Arial"/>
          <w:bCs/>
          <w:color w:val="auto"/>
          <w:sz w:val="26"/>
          <w:szCs w:val="26"/>
          <w:lang w:eastAsia="fr-FR"/>
        </w:rPr>
      </w:r>
    </w:p>
    <w:p>
      <w:pPr>
        <w:pStyle w:val="Normal"/>
        <w:spacing w:lineRule="auto" w:line="240" w:before="0" w:after="0"/>
        <w:jc w:val="both"/>
        <w:rPr>
          <w:rFonts w:ascii="Arial" w:hAnsi="Arial"/>
          <w:color w:val="auto"/>
          <w:sz w:val="26"/>
          <w:szCs w:val="26"/>
        </w:rPr>
      </w:pPr>
      <w:r>
        <w:rPr>
          <w:rFonts w:eastAsia="Times New Roman" w:cs="Arial" w:ascii="Arial" w:hAnsi="Arial"/>
          <w:color w:val="auto"/>
          <w:sz w:val="26"/>
          <w:szCs w:val="26"/>
          <w:lang w:eastAsia="fr-FR"/>
        </w:rPr>
        <w:t xml:space="preserve">Alors que le département ne compte que 93 ETP d'assistant.es socia.ux. les pour plus de 202 établissements, imposer sans </w:t>
      </w:r>
      <w:r>
        <w:rPr>
          <w:rFonts w:eastAsia="Times New Roman" w:cs="Arial" w:ascii="Arial" w:hAnsi="Arial"/>
          <w:color w:val="auto"/>
          <w:sz w:val="26"/>
          <w:szCs w:val="26"/>
          <w:lang w:eastAsia="fr-FR"/>
        </w:rPr>
        <w:t>réelle</w:t>
      </w:r>
      <w:r>
        <w:rPr>
          <w:rFonts w:eastAsia="Times New Roman" w:cs="Arial" w:ascii="Arial" w:hAnsi="Arial"/>
          <w:color w:val="auto"/>
          <w:sz w:val="26"/>
          <w:szCs w:val="26"/>
          <w:lang w:eastAsia="fr-FR"/>
        </w:rPr>
        <w:t xml:space="preserve"> concertation une nouvelle répartition à moyens constants témoigne du peu de cas que fait M. l’IA-DASEN des Bouches-du-Rhône des familles </w:t>
      </w:r>
      <w:r>
        <w:rPr>
          <w:rFonts w:eastAsia="Times New Roman" w:cs="Arial" w:ascii="Arial" w:hAnsi="Arial"/>
          <w:color w:val="auto"/>
          <w:sz w:val="26"/>
          <w:szCs w:val="26"/>
          <w:lang w:eastAsia="fr-FR"/>
        </w:rPr>
        <w:t>en difficultés</w:t>
      </w:r>
      <w:r>
        <w:rPr>
          <w:rFonts w:eastAsia="Times New Roman" w:cs="Arial" w:ascii="Arial" w:hAnsi="Arial"/>
          <w:color w:val="auto"/>
          <w:sz w:val="26"/>
          <w:szCs w:val="26"/>
          <w:lang w:eastAsia="fr-FR"/>
        </w:rPr>
        <w:t xml:space="preserve"> pour lesquelles le recours aux services sociaux de l'établissement de leurs enfants, leur accompagnement, leur soutien et leurs conseils sont une nécessité quotidienne, ainsi que du manque de prise en compte de la réalité des situations de protection de l’enfance et de santé mentale dégradées qui existent quels que soient les milieux sociaux des familles. </w:t>
      </w:r>
    </w:p>
    <w:p>
      <w:pPr>
        <w:pStyle w:val="Normal"/>
        <w:spacing w:lineRule="auto" w:line="240" w:before="0" w:after="0"/>
        <w:rPr>
          <w:rFonts w:ascii="Arial" w:hAnsi="Arial" w:eastAsia="Times New Roman" w:cs="Arial"/>
          <w:color w:val="auto"/>
          <w:sz w:val="26"/>
          <w:szCs w:val="26"/>
          <w:lang w:eastAsia="fr-FR"/>
        </w:rPr>
      </w:pPr>
      <w:r>
        <w:rPr>
          <w:rFonts w:eastAsia="Times New Roman" w:cs="Arial" w:ascii="Arial" w:hAnsi="Arial"/>
          <w:color w:val="auto"/>
          <w:sz w:val="26"/>
          <w:szCs w:val="26"/>
          <w:lang w:eastAsia="fr-FR"/>
        </w:rPr>
      </w:r>
    </w:p>
    <w:p>
      <w:pPr>
        <w:pStyle w:val="Normal"/>
        <w:spacing w:lineRule="auto" w:line="240" w:before="0" w:after="0"/>
        <w:jc w:val="both"/>
        <w:rPr>
          <w:rFonts w:ascii="Arial" w:hAnsi="Arial"/>
          <w:color w:val="auto"/>
          <w:sz w:val="26"/>
          <w:szCs w:val="26"/>
        </w:rPr>
      </w:pPr>
      <w:r>
        <w:rPr>
          <w:rFonts w:eastAsia="Times New Roman" w:cs="Arial" w:ascii="Arial" w:hAnsi="Arial"/>
          <w:color w:val="auto"/>
          <w:sz w:val="26"/>
          <w:szCs w:val="26"/>
          <w:lang w:eastAsia="fr-FR"/>
        </w:rPr>
        <w:t xml:space="preserve">Nous rappelons que les assistantes sociales ont des missions essentielles dans l'accompagnement des élèves au cours de leur scolarité. </w:t>
      </w:r>
      <w:r>
        <w:rPr>
          <w:rFonts w:eastAsia="Times New Roman" w:cs="Arial" w:ascii="Arial" w:hAnsi="Arial"/>
          <w:bCs/>
          <w:color w:val="auto"/>
          <w:sz w:val="26"/>
          <w:szCs w:val="26"/>
          <w:lang w:eastAsia="fr-FR"/>
        </w:rPr>
        <w:t>Le travail social implique des conditions de travail favorables, du temps de présence de qualité, des conditions matérielles d’accueil stables (bureau, téléphone fixe avec ligne directe, ordinateurs avec connexion internet, imprimante individuelle), un secteur décent.</w:t>
      </w:r>
    </w:p>
    <w:p>
      <w:pPr>
        <w:pStyle w:val="Normal"/>
        <w:spacing w:lineRule="auto" w:line="240" w:before="0" w:after="0"/>
        <w:rPr>
          <w:rFonts w:ascii="Arial" w:hAnsi="Arial" w:eastAsia="Times New Roman" w:cs="Arial"/>
          <w:color w:val="auto"/>
          <w:sz w:val="26"/>
          <w:szCs w:val="26"/>
          <w:lang w:eastAsia="fr-FR"/>
        </w:rPr>
      </w:pPr>
      <w:r>
        <w:rPr>
          <w:rFonts w:eastAsia="Times New Roman" w:cs="Arial" w:ascii="Arial" w:hAnsi="Arial"/>
          <w:color w:val="auto"/>
          <w:sz w:val="26"/>
          <w:szCs w:val="26"/>
          <w:lang w:eastAsia="fr-FR"/>
        </w:rPr>
      </w:r>
    </w:p>
    <w:p>
      <w:pPr>
        <w:pStyle w:val="Normal"/>
        <w:spacing w:lineRule="auto" w:line="240" w:before="0" w:after="0"/>
        <w:rPr>
          <w:rFonts w:ascii="Arial" w:hAnsi="Arial"/>
          <w:color w:val="auto"/>
          <w:sz w:val="26"/>
          <w:szCs w:val="26"/>
        </w:rPr>
      </w:pPr>
      <w:r>
        <w:rPr>
          <w:rFonts w:eastAsia="Times New Roman" w:cs="Arial" w:ascii="Arial" w:hAnsi="Arial"/>
          <w:bCs/>
          <w:color w:val="auto"/>
          <w:sz w:val="26"/>
          <w:szCs w:val="26"/>
          <w:lang w:eastAsia="fr-FR"/>
        </w:rPr>
        <w:t xml:space="preserve">Si tous.tes les élèves devraient pouvoir avoir un </w:t>
      </w:r>
      <w:r>
        <w:rPr>
          <w:rFonts w:eastAsia="Times New Roman" w:cs="Arial" w:ascii="Arial" w:hAnsi="Arial"/>
          <w:bCs/>
          <w:color w:val="auto"/>
          <w:sz w:val="26"/>
          <w:szCs w:val="26"/>
          <w:lang w:eastAsia="fr-FR"/>
        </w:rPr>
        <w:t>égal</w:t>
      </w:r>
      <w:r>
        <w:rPr>
          <w:rFonts w:eastAsia="Times New Roman" w:cs="Arial" w:ascii="Arial" w:hAnsi="Arial"/>
          <w:bCs/>
          <w:color w:val="auto"/>
          <w:sz w:val="26"/>
          <w:szCs w:val="26"/>
          <w:lang w:eastAsia="fr-FR"/>
        </w:rPr>
        <w:t xml:space="preserve"> accès </w:t>
      </w:r>
      <w:r>
        <w:rPr>
          <w:rFonts w:eastAsia="Times New Roman" w:cs="Arial" w:ascii="Arial" w:hAnsi="Arial"/>
          <w:bCs/>
          <w:color w:val="auto"/>
          <w:sz w:val="26"/>
          <w:szCs w:val="26"/>
          <w:lang w:eastAsia="fr-FR"/>
        </w:rPr>
        <w:t xml:space="preserve">au service social en faveur des élevés </w:t>
      </w:r>
      <w:r>
        <w:rPr>
          <w:rFonts w:eastAsia="Times New Roman" w:cs="Arial" w:ascii="Arial" w:hAnsi="Arial"/>
          <w:bCs/>
          <w:color w:val="auto"/>
          <w:sz w:val="26"/>
          <w:szCs w:val="26"/>
          <w:lang w:eastAsia="fr-FR"/>
        </w:rPr>
        <w:t xml:space="preserve"> dans le cadre de leur scolarité, ce n’est pas aux assistants.es socia.ux.les de s’épuiser à vouloir mener des missions  </w:t>
      </w:r>
      <w:r>
        <w:rPr>
          <w:rFonts w:eastAsia="Times New Roman" w:cs="Arial" w:ascii="Arial" w:hAnsi="Arial"/>
          <w:bCs/>
          <w:color w:val="auto"/>
          <w:sz w:val="26"/>
          <w:szCs w:val="26"/>
          <w:lang w:eastAsia="fr-FR"/>
        </w:rPr>
        <w:t xml:space="preserve">sans les moyens nécessaires pour les exercer </w:t>
      </w:r>
      <w:r>
        <w:rPr>
          <w:rFonts w:eastAsia="Times New Roman" w:cs="Arial" w:ascii="Arial" w:hAnsi="Arial"/>
          <w:bCs/>
          <w:color w:val="auto"/>
          <w:sz w:val="26"/>
          <w:szCs w:val="26"/>
          <w:lang w:eastAsia="fr-FR"/>
        </w:rPr>
        <w:t xml:space="preserve"> ! </w:t>
      </w:r>
    </w:p>
    <w:p>
      <w:pPr>
        <w:pStyle w:val="Normal"/>
        <w:spacing w:lineRule="auto" w:line="240" w:before="0" w:after="0"/>
        <w:rPr>
          <w:rFonts w:ascii="Arial" w:hAnsi="Arial" w:eastAsia="Times New Roman" w:cs="Arial"/>
          <w:bCs/>
          <w:color w:val="auto"/>
          <w:sz w:val="26"/>
          <w:szCs w:val="26"/>
          <w:lang w:eastAsia="fr-FR"/>
        </w:rPr>
      </w:pPr>
      <w:r>
        <w:rPr>
          <w:rFonts w:eastAsia="Times New Roman" w:cs="Arial" w:ascii="Arial" w:hAnsi="Arial"/>
          <w:bCs/>
          <w:color w:val="auto"/>
          <w:sz w:val="26"/>
          <w:szCs w:val="26"/>
          <w:lang w:eastAsia="fr-FR"/>
        </w:rPr>
      </w:r>
    </w:p>
    <w:p>
      <w:pPr>
        <w:pStyle w:val="Normal"/>
        <w:spacing w:lineRule="auto" w:line="240" w:before="0" w:after="0"/>
        <w:rPr>
          <w:rFonts w:ascii="Arial" w:hAnsi="Arial"/>
          <w:color w:val="auto"/>
          <w:sz w:val="26"/>
          <w:szCs w:val="26"/>
        </w:rPr>
      </w:pPr>
      <w:r>
        <w:rPr>
          <w:rFonts w:eastAsia="Times New Roman" w:cs="Arial" w:ascii="Arial" w:hAnsi="Arial"/>
          <w:bCs/>
          <w:color w:val="auto"/>
          <w:sz w:val="26"/>
          <w:szCs w:val="26"/>
          <w:lang w:eastAsia="fr-FR"/>
        </w:rPr>
        <w:t>Ce n’est pas aux élèves de souffrir d’une présence au rabais au prix d’un saupoudrage dépourvu de sens, pour couvrir l’ensemble du département.</w:t>
      </w:r>
    </w:p>
    <w:p>
      <w:pPr>
        <w:pStyle w:val="Normal"/>
        <w:spacing w:lineRule="auto" w:line="240" w:before="0" w:after="0"/>
        <w:rPr>
          <w:rFonts w:eastAsia="Times New Roman" w:cs="Arial"/>
          <w:b/>
          <w:b/>
          <w:bCs/>
          <w:lang w:eastAsia="fr-FR"/>
        </w:rPr>
      </w:pPr>
      <w:r>
        <w:rPr>
          <w:rFonts w:ascii="Arial" w:hAnsi="Arial"/>
          <w:color w:val="auto"/>
          <w:sz w:val="26"/>
          <w:szCs w:val="26"/>
        </w:rPr>
      </w:r>
    </w:p>
    <w:p>
      <w:pPr>
        <w:pStyle w:val="Normal"/>
        <w:spacing w:lineRule="auto" w:line="240" w:before="0" w:after="0"/>
        <w:rPr>
          <w:rFonts w:ascii="Arial" w:hAnsi="Arial"/>
          <w:color w:val="auto"/>
          <w:sz w:val="26"/>
          <w:szCs w:val="26"/>
        </w:rPr>
      </w:pPr>
      <w:r>
        <w:rPr>
          <w:rFonts w:eastAsia="Times New Roman" w:cs="Arial" w:ascii="Arial" w:hAnsi="Arial"/>
          <w:b/>
          <w:bCs/>
          <w:color w:val="auto"/>
          <w:sz w:val="26"/>
          <w:szCs w:val="26"/>
          <w:lang w:eastAsia="fr-FR"/>
        </w:rPr>
        <w:t>Les représentants SNES-FSU au conseil d’administration demandent :</w:t>
      </w:r>
    </w:p>
    <w:p>
      <w:pPr>
        <w:pStyle w:val="Normal"/>
        <w:spacing w:lineRule="auto" w:line="240" w:before="0" w:after="0"/>
        <w:rPr>
          <w:rFonts w:ascii="Arial" w:hAnsi="Arial" w:eastAsia="Times New Roman" w:cs="Arial"/>
          <w:color w:val="auto"/>
          <w:sz w:val="26"/>
          <w:szCs w:val="26"/>
          <w:lang w:eastAsia="fr-FR"/>
        </w:rPr>
      </w:pPr>
      <w:r>
        <w:rPr>
          <w:rFonts w:eastAsia="Times New Roman" w:cs="Arial" w:ascii="Arial" w:hAnsi="Arial"/>
          <w:color w:val="auto"/>
          <w:sz w:val="26"/>
          <w:szCs w:val="26"/>
          <w:lang w:eastAsia="fr-FR"/>
        </w:rPr>
      </w:r>
    </w:p>
    <w:p>
      <w:pPr>
        <w:pStyle w:val="Normal"/>
        <w:spacing w:lineRule="auto" w:line="240" w:before="0" w:after="0"/>
        <w:rPr>
          <w:rFonts w:ascii="Arial" w:hAnsi="Arial"/>
          <w:color w:val="auto"/>
          <w:sz w:val="26"/>
          <w:szCs w:val="26"/>
        </w:rPr>
      </w:pPr>
      <w:r>
        <w:rPr>
          <w:rFonts w:eastAsia="Times New Roman" w:cs="Arial" w:ascii="Arial" w:hAnsi="Arial"/>
          <w:color w:val="auto"/>
          <w:sz w:val="26"/>
          <w:szCs w:val="26"/>
          <w:lang w:eastAsia="fr-FR"/>
        </w:rPr>
        <w:t xml:space="preserve">- </w:t>
      </w:r>
      <w:r>
        <w:rPr>
          <w:rFonts w:eastAsia="Times New Roman" w:cs="Arial" w:ascii="Arial" w:hAnsi="Arial"/>
          <w:color w:val="auto"/>
          <w:sz w:val="26"/>
          <w:szCs w:val="26"/>
          <w:lang w:eastAsia="fr-FR"/>
        </w:rPr>
        <w:t>Le maintien de la couverture existante de notre établissement pour la rentrée 2025 / une meilleure couverture de notre établissement par un renforcement du SSFE 13</w:t>
      </w:r>
    </w:p>
    <w:p>
      <w:pPr>
        <w:pStyle w:val="Normal"/>
        <w:spacing w:lineRule="auto" w:line="240" w:before="0" w:after="0"/>
        <w:rPr>
          <w:rFonts w:ascii="Arial" w:hAnsi="Arial" w:eastAsia="Times New Roman" w:cs="Arial"/>
          <w:color w:val="auto"/>
          <w:sz w:val="26"/>
          <w:szCs w:val="26"/>
          <w:lang w:eastAsia="fr-FR"/>
        </w:rPr>
      </w:pPr>
      <w:r>
        <w:rPr>
          <w:rFonts w:eastAsia="Times New Roman" w:cs="Arial" w:ascii="Arial" w:hAnsi="Arial"/>
          <w:color w:val="auto"/>
          <w:sz w:val="26"/>
          <w:szCs w:val="26"/>
          <w:lang w:eastAsia="fr-FR"/>
        </w:rPr>
      </w:r>
    </w:p>
    <w:p>
      <w:pPr>
        <w:pStyle w:val="Normal"/>
        <w:spacing w:lineRule="auto" w:line="240" w:before="0" w:after="0"/>
        <w:rPr>
          <w:rFonts w:ascii="Arial" w:hAnsi="Arial"/>
          <w:color w:val="auto"/>
          <w:sz w:val="26"/>
          <w:szCs w:val="26"/>
        </w:rPr>
      </w:pPr>
      <w:r>
        <w:rPr>
          <w:rFonts w:eastAsia="Times New Roman" w:cs="Arial" w:ascii="Arial" w:hAnsi="Arial"/>
          <w:color w:val="auto"/>
          <w:sz w:val="26"/>
          <w:szCs w:val="26"/>
          <w:lang w:eastAsia="fr-FR"/>
        </w:rPr>
        <w:t>- La mise en place d’un véritable travail de concertation sur l’année scolaire 2025/26 entre la DSDEN, les AS et CT de terrain et les OS.</w:t>
      </w:r>
    </w:p>
    <w:p>
      <w:pPr>
        <w:pStyle w:val="Normal"/>
        <w:spacing w:lineRule="auto" w:line="240" w:before="0" w:after="0"/>
        <w:rPr>
          <w:rFonts w:ascii="Arial" w:hAnsi="Arial" w:eastAsia="Times New Roman" w:cs="Arial"/>
          <w:color w:val="auto"/>
          <w:sz w:val="26"/>
          <w:szCs w:val="26"/>
          <w:lang w:eastAsia="fr-FR"/>
        </w:rPr>
      </w:pPr>
      <w:r>
        <w:rPr>
          <w:rFonts w:eastAsia="Times New Roman" w:cs="Arial" w:ascii="Arial" w:hAnsi="Arial"/>
          <w:color w:val="auto"/>
          <w:sz w:val="26"/>
          <w:szCs w:val="26"/>
          <w:lang w:eastAsia="fr-FR"/>
        </w:rPr>
      </w:r>
    </w:p>
    <w:p>
      <w:pPr>
        <w:pStyle w:val="Normal"/>
        <w:spacing w:lineRule="auto" w:line="240" w:before="0" w:after="0"/>
        <w:rPr/>
      </w:pPr>
      <w:r>
        <w:rPr>
          <w:rFonts w:eastAsia="Times New Roman" w:cs="Arial" w:ascii="Arial" w:hAnsi="Arial"/>
          <w:color w:val="auto"/>
          <w:sz w:val="26"/>
          <w:szCs w:val="26"/>
          <w:lang w:eastAsia="fr-FR"/>
        </w:rPr>
        <w:t xml:space="preserve">- </w:t>
      </w:r>
      <w:r>
        <w:rPr>
          <w:rFonts w:eastAsia="Times New Roman" w:cs="Arial" w:ascii="Arial" w:hAnsi="Arial"/>
          <w:bCs/>
          <w:color w:val="auto"/>
          <w:sz w:val="26"/>
          <w:szCs w:val="26"/>
          <w:lang w:eastAsia="fr-FR"/>
        </w:rPr>
        <w:t>Le recrutement urgent et massif d’assistants.es sociaux.les</w:t>
      </w:r>
      <w:r>
        <w:rPr>
          <w:rStyle w:val="Accentuationforte"/>
          <w:rFonts w:eastAsia="Times New Roman" w:cs="Arial" w:ascii="Arial" w:hAnsi="Arial"/>
          <w:color w:val="auto"/>
          <w:sz w:val="26"/>
          <w:szCs w:val="26"/>
          <w:lang w:eastAsia="fr-FR"/>
        </w:rPr>
        <w:t> </w:t>
      </w:r>
      <w:r>
        <w:rPr>
          <w:rFonts w:eastAsia="Times New Roman" w:cs="Arial" w:ascii="Arial" w:hAnsi="Arial"/>
          <w:bCs/>
          <w:color w:val="auto"/>
          <w:sz w:val="26"/>
          <w:szCs w:val="26"/>
          <w:lang w:eastAsia="fr-FR"/>
        </w:rPr>
        <w:t xml:space="preserve">pour couvrir l’ensemble des établissements du départements, pour remplacer les départs à la retraite et respecter les aménagements de postes des personnels bénéficiaires de RQTH. </w:t>
      </w:r>
    </w:p>
    <w:p>
      <w:pPr>
        <w:pStyle w:val="Normal"/>
        <w:rPr>
          <w:rFonts w:ascii="Arial" w:hAnsi="Arial" w:cs="Arial"/>
          <w:color w:val="auto"/>
          <w:sz w:val="26"/>
          <w:szCs w:val="26"/>
        </w:rPr>
      </w:pPr>
      <w:r>
        <w:rPr>
          <w:rFonts w:cs="Arial" w:ascii="Arial" w:hAnsi="Arial"/>
          <w:color w:val="auto"/>
          <w:sz w:val="26"/>
          <w:szCs w:val="26"/>
        </w:rPr>
      </w:r>
    </w:p>
    <w:p>
      <w:pPr>
        <w:pStyle w:val="Normal"/>
        <w:spacing w:before="0" w:after="160"/>
        <w:rPr>
          <w:rFonts w:ascii="Arial" w:hAnsi="Arial"/>
          <w:color w:val="auto"/>
          <w:sz w:val="28"/>
          <w:szCs w:val="28"/>
        </w:rPr>
      </w:pPr>
      <w:r>
        <w:rPr>
          <w:rFonts w:ascii="Arial" w:hAnsi="Arial"/>
          <w:color w:val="auto"/>
          <w:sz w:val="28"/>
          <w:szCs w:val="28"/>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0ed8"/>
    <w:pPr>
      <w:widowControl/>
      <w:bidi w:val="0"/>
      <w:spacing w:lineRule="auto" w:line="259" w:before="0" w:after="160"/>
      <w:jc w:val="left"/>
    </w:pPr>
    <w:rPr>
      <w:rFonts w:ascii="Aptos" w:hAnsi="Aptos" w:eastAsia="Aptos" w:cs=""/>
      <w:color w:val="auto"/>
      <w:kern w:val="0"/>
      <w:sz w:val="22"/>
      <w:szCs w:val="22"/>
      <w:lang w:val="fr-FR" w:eastAsia="en-US" w:bidi="ar-SA"/>
      <w14:ligatures w14:val="none"/>
    </w:rPr>
  </w:style>
  <w:style w:type="paragraph" w:styleId="Titre1">
    <w:name w:val="Heading 1"/>
    <w:basedOn w:val="Normal"/>
    <w:next w:val="Normal"/>
    <w:link w:val="Titre1Car"/>
    <w:uiPriority w:val="9"/>
    <w:qFormat/>
    <w:rsid w:val="00120ed8"/>
    <w:pPr>
      <w:keepNext w:val="true"/>
      <w:keepLines/>
      <w:spacing w:lineRule="auto" w:line="276" w:before="360" w:after="80"/>
      <w:outlineLvl w:val="0"/>
    </w:pPr>
    <w:rPr>
      <w:rFonts w:ascii="Aptos Display" w:hAnsi="Aptos Display" w:eastAsia="" w:cs="" w:asciiTheme="majorHAnsi" w:cstheme="majorBidi" w:eastAsiaTheme="majorEastAsia" w:hAnsiTheme="majorHAns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120ed8"/>
    <w:pPr>
      <w:keepNext w:val="true"/>
      <w:keepLines/>
      <w:spacing w:lineRule="auto" w:line="276" w:before="160" w:after="80"/>
      <w:outlineLvl w:val="1"/>
    </w:pPr>
    <w:rPr>
      <w:rFonts w:ascii="Aptos Display" w:hAnsi="Aptos Display" w:eastAsia="" w:cs="" w:asciiTheme="majorHAnsi" w:cstheme="majorBidi" w:eastAsiaTheme="majorEastAsia" w:hAnsiTheme="majorHAns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120ed8"/>
    <w:pPr>
      <w:keepNext w:val="true"/>
      <w:keepLines/>
      <w:spacing w:lineRule="auto" w:line="276" w:before="160" w:after="80"/>
      <w:outlineLvl w:val="2"/>
    </w:pPr>
    <w:rPr>
      <w:rFonts w:eastAsia="" w:cs="" w:cstheme="majorBidi" w:eastAsiaTheme="majorEastAsia"/>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120ed8"/>
    <w:pPr>
      <w:keepNext w:val="true"/>
      <w:keepLines/>
      <w:spacing w:lineRule="auto" w:line="276" w:before="80" w:after="40"/>
      <w:outlineLvl w:val="3"/>
    </w:pPr>
    <w:rPr>
      <w:rFonts w:eastAsia="" w:cs="" w:cstheme="majorBidi" w:eastAsiaTheme="majorEastAsia"/>
      <w:i/>
      <w:iCs/>
      <w:color w:val="0F4761" w:themeColor="accent1" w:themeShade="bf"/>
      <w:kern w:val="2"/>
      <w:sz w:val="24"/>
      <w:szCs w:val="24"/>
      <w14:ligatures w14:val="standardContextual"/>
    </w:rPr>
  </w:style>
  <w:style w:type="paragraph" w:styleId="Titre5">
    <w:name w:val="Heading 5"/>
    <w:basedOn w:val="Normal"/>
    <w:next w:val="Normal"/>
    <w:link w:val="Titre5Car"/>
    <w:uiPriority w:val="9"/>
    <w:semiHidden/>
    <w:unhideWhenUsed/>
    <w:qFormat/>
    <w:rsid w:val="00120ed8"/>
    <w:pPr>
      <w:keepNext w:val="true"/>
      <w:keepLines/>
      <w:spacing w:lineRule="auto" w:line="276" w:before="80" w:after="40"/>
      <w:outlineLvl w:val="4"/>
    </w:pPr>
    <w:rPr>
      <w:rFonts w:eastAsia="" w:cs="" w:cstheme="majorBidi" w:eastAsiaTheme="majorEastAsia"/>
      <w:color w:val="0F4761" w:themeColor="accent1" w:themeShade="bf"/>
      <w:kern w:val="2"/>
      <w:sz w:val="24"/>
      <w:szCs w:val="24"/>
      <w14:ligatures w14:val="standardContextual"/>
    </w:rPr>
  </w:style>
  <w:style w:type="paragraph" w:styleId="Titre6">
    <w:name w:val="Heading 6"/>
    <w:basedOn w:val="Normal"/>
    <w:next w:val="Normal"/>
    <w:link w:val="Titre6Car"/>
    <w:uiPriority w:val="9"/>
    <w:semiHidden/>
    <w:unhideWhenUsed/>
    <w:qFormat/>
    <w:rsid w:val="00120ed8"/>
    <w:pPr>
      <w:keepNext w:val="true"/>
      <w:keepLines/>
      <w:spacing w:lineRule="auto" w:line="276" w:before="40" w:after="0"/>
      <w:outlineLvl w:val="5"/>
    </w:pPr>
    <w:rPr>
      <w:rFonts w:eastAsia="" w:cs="" w:cstheme="majorBidi" w:eastAsiaTheme="majorEastAsia"/>
      <w:i/>
      <w:iCs/>
      <w:color w:val="595959" w:themeColor="text1" w:themeTint="a6"/>
      <w:kern w:val="2"/>
      <w:sz w:val="24"/>
      <w:szCs w:val="24"/>
      <w14:ligatures w14:val="standardContextual"/>
    </w:rPr>
  </w:style>
  <w:style w:type="paragraph" w:styleId="Titre7">
    <w:name w:val="Heading 7"/>
    <w:basedOn w:val="Normal"/>
    <w:next w:val="Normal"/>
    <w:link w:val="Titre7Car"/>
    <w:uiPriority w:val="9"/>
    <w:semiHidden/>
    <w:unhideWhenUsed/>
    <w:qFormat/>
    <w:rsid w:val="00120ed8"/>
    <w:pPr>
      <w:keepNext w:val="true"/>
      <w:keepLines/>
      <w:spacing w:lineRule="auto" w:line="276" w:before="40" w:after="0"/>
      <w:outlineLvl w:val="6"/>
    </w:pPr>
    <w:rPr>
      <w:rFonts w:eastAsia="" w:cs="" w:cstheme="majorBidi" w:eastAsiaTheme="majorEastAsia"/>
      <w:color w:val="595959" w:themeColor="text1" w:themeTint="a6"/>
      <w:kern w:val="2"/>
      <w:sz w:val="24"/>
      <w:szCs w:val="24"/>
      <w14:ligatures w14:val="standardContextual"/>
    </w:rPr>
  </w:style>
  <w:style w:type="paragraph" w:styleId="Titre8">
    <w:name w:val="Heading 8"/>
    <w:basedOn w:val="Normal"/>
    <w:next w:val="Normal"/>
    <w:link w:val="Titre8Car"/>
    <w:uiPriority w:val="9"/>
    <w:semiHidden/>
    <w:unhideWhenUsed/>
    <w:qFormat/>
    <w:rsid w:val="00120ed8"/>
    <w:pPr>
      <w:keepNext w:val="true"/>
      <w:keepLines/>
      <w:spacing w:lineRule="auto" w:line="276" w:before="0" w:after="0"/>
      <w:outlineLvl w:val="7"/>
    </w:pPr>
    <w:rPr>
      <w:rFonts w:eastAsia="" w:cs="" w:cstheme="majorBidi" w:eastAsiaTheme="majorEastAsia"/>
      <w:i/>
      <w:iCs/>
      <w:color w:val="272727" w:themeColor="text1" w:themeTint="d8"/>
      <w:kern w:val="2"/>
      <w:sz w:val="24"/>
      <w:szCs w:val="24"/>
      <w14:ligatures w14:val="standardContextual"/>
    </w:rPr>
  </w:style>
  <w:style w:type="paragraph" w:styleId="Titre9">
    <w:name w:val="Heading 9"/>
    <w:basedOn w:val="Normal"/>
    <w:next w:val="Normal"/>
    <w:link w:val="Titre9Car"/>
    <w:uiPriority w:val="9"/>
    <w:semiHidden/>
    <w:unhideWhenUsed/>
    <w:qFormat/>
    <w:rsid w:val="00120ed8"/>
    <w:pPr>
      <w:keepNext w:val="true"/>
      <w:keepLines/>
      <w:spacing w:lineRule="auto" w:line="276" w:before="0" w:after="0"/>
      <w:outlineLvl w:val="8"/>
    </w:pPr>
    <w:rPr>
      <w:rFonts w:eastAsia="" w:cs="" w:cstheme="majorBidi" w:eastAsiaTheme="majorEastAsia"/>
      <w:color w:val="272727" w:themeColor="text1" w:themeTint="d8"/>
      <w:kern w:val="2"/>
      <w:sz w:val="24"/>
      <w:szCs w:val="24"/>
      <w14:ligatures w14:val="standardContextual"/>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120ed8"/>
    <w:rPr>
      <w:rFonts w:ascii="Aptos Display" w:hAnsi="Aptos Display" w:eastAsia="" w:cs="" w:asciiTheme="majorHAnsi" w:cstheme="majorBidi" w:eastAsiaTheme="majorEastAsia" w:hAnsiTheme="majorHAnsi"/>
      <w:color w:val="0F4761" w:themeColor="accent1" w:themeShade="bf"/>
      <w:sz w:val="40"/>
      <w:szCs w:val="40"/>
    </w:rPr>
  </w:style>
  <w:style w:type="character" w:styleId="Titre2Car" w:customStyle="1">
    <w:name w:val="Titre 2 Car"/>
    <w:basedOn w:val="DefaultParagraphFont"/>
    <w:uiPriority w:val="9"/>
    <w:semiHidden/>
    <w:qFormat/>
    <w:rsid w:val="00120ed8"/>
    <w:rPr>
      <w:rFonts w:ascii="Aptos Display" w:hAnsi="Aptos Display" w:eastAsia="" w:cs="" w:asciiTheme="majorHAnsi" w:cstheme="majorBidi" w:eastAsiaTheme="majorEastAsia" w:hAnsiTheme="majorHAnsi"/>
      <w:color w:val="0F4761" w:themeColor="accent1" w:themeShade="bf"/>
      <w:sz w:val="32"/>
      <w:szCs w:val="32"/>
    </w:rPr>
  </w:style>
  <w:style w:type="character" w:styleId="Titre3Car" w:customStyle="1">
    <w:name w:val="Titre 3 Car"/>
    <w:basedOn w:val="DefaultParagraphFont"/>
    <w:uiPriority w:val="9"/>
    <w:semiHidden/>
    <w:qFormat/>
    <w:rsid w:val="00120ed8"/>
    <w:rPr>
      <w:rFonts w:eastAsia="" w:cs="" w:cstheme="majorBidi" w:eastAsiaTheme="majorEastAsia"/>
      <w:color w:val="0F4761" w:themeColor="accent1" w:themeShade="bf"/>
      <w:sz w:val="28"/>
      <w:szCs w:val="28"/>
    </w:rPr>
  </w:style>
  <w:style w:type="character" w:styleId="Titre4Car" w:customStyle="1">
    <w:name w:val="Titre 4 Car"/>
    <w:basedOn w:val="DefaultParagraphFont"/>
    <w:uiPriority w:val="9"/>
    <w:semiHidden/>
    <w:qFormat/>
    <w:rsid w:val="00120ed8"/>
    <w:rPr>
      <w:rFonts w:eastAsia="" w:cs="" w:cstheme="majorBidi" w:eastAsiaTheme="majorEastAsia"/>
      <w:i/>
      <w:iCs/>
      <w:color w:val="0F4761" w:themeColor="accent1" w:themeShade="bf"/>
    </w:rPr>
  </w:style>
  <w:style w:type="character" w:styleId="Titre5Car" w:customStyle="1">
    <w:name w:val="Titre 5 Car"/>
    <w:basedOn w:val="DefaultParagraphFont"/>
    <w:uiPriority w:val="9"/>
    <w:semiHidden/>
    <w:qFormat/>
    <w:rsid w:val="00120ed8"/>
    <w:rPr>
      <w:rFonts w:eastAsia="" w:cs="" w:cstheme="majorBidi" w:eastAsiaTheme="majorEastAsia"/>
      <w:color w:val="0F4761" w:themeColor="accent1" w:themeShade="bf"/>
    </w:rPr>
  </w:style>
  <w:style w:type="character" w:styleId="Titre6Car" w:customStyle="1">
    <w:name w:val="Titre 6 Car"/>
    <w:basedOn w:val="DefaultParagraphFont"/>
    <w:uiPriority w:val="9"/>
    <w:semiHidden/>
    <w:qFormat/>
    <w:rsid w:val="00120ed8"/>
    <w:rPr>
      <w:rFonts w:eastAsia="" w:cs="" w:cstheme="majorBidi" w:eastAsiaTheme="majorEastAsia"/>
      <w:i/>
      <w:iCs/>
      <w:color w:val="595959" w:themeColor="text1" w:themeTint="a6"/>
    </w:rPr>
  </w:style>
  <w:style w:type="character" w:styleId="Titre7Car" w:customStyle="1">
    <w:name w:val="Titre 7 Car"/>
    <w:basedOn w:val="DefaultParagraphFont"/>
    <w:uiPriority w:val="9"/>
    <w:semiHidden/>
    <w:qFormat/>
    <w:rsid w:val="00120ed8"/>
    <w:rPr>
      <w:rFonts w:eastAsia="" w:cs="" w:cstheme="majorBidi" w:eastAsiaTheme="majorEastAsia"/>
      <w:color w:val="595959" w:themeColor="text1" w:themeTint="a6"/>
    </w:rPr>
  </w:style>
  <w:style w:type="character" w:styleId="Titre8Car" w:customStyle="1">
    <w:name w:val="Titre 8 Car"/>
    <w:basedOn w:val="DefaultParagraphFont"/>
    <w:uiPriority w:val="9"/>
    <w:semiHidden/>
    <w:qFormat/>
    <w:rsid w:val="00120ed8"/>
    <w:rPr>
      <w:rFonts w:eastAsia="" w:cs="" w:cstheme="majorBidi" w:eastAsiaTheme="majorEastAsia"/>
      <w:i/>
      <w:iCs/>
      <w:color w:val="272727" w:themeColor="text1" w:themeTint="d8"/>
    </w:rPr>
  </w:style>
  <w:style w:type="character" w:styleId="Titre9Car" w:customStyle="1">
    <w:name w:val="Titre 9 Car"/>
    <w:basedOn w:val="DefaultParagraphFont"/>
    <w:uiPriority w:val="9"/>
    <w:semiHidden/>
    <w:qFormat/>
    <w:rsid w:val="00120ed8"/>
    <w:rPr>
      <w:rFonts w:eastAsia="" w:cs="" w:cstheme="majorBidi" w:eastAsiaTheme="majorEastAsia"/>
      <w:color w:val="272727" w:themeColor="text1" w:themeTint="d8"/>
    </w:rPr>
  </w:style>
  <w:style w:type="character" w:styleId="TitreCar" w:customStyle="1">
    <w:name w:val="Titre Car"/>
    <w:basedOn w:val="DefaultParagraphFont"/>
    <w:uiPriority w:val="10"/>
    <w:qFormat/>
    <w:rsid w:val="00120ed8"/>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120ed8"/>
    <w:rPr>
      <w:rFonts w:eastAsia="" w:cs="" w:cstheme="majorBidi" w:eastAsiaTheme="majorEastAsia"/>
      <w:color w:val="595959" w:themeColor="text1" w:themeTint="a6"/>
      <w:spacing w:val="15"/>
      <w:sz w:val="28"/>
      <w:szCs w:val="28"/>
    </w:rPr>
  </w:style>
  <w:style w:type="character" w:styleId="CitationCar" w:customStyle="1">
    <w:name w:val="Citation Car"/>
    <w:basedOn w:val="DefaultParagraphFont"/>
    <w:link w:val="Quote"/>
    <w:uiPriority w:val="29"/>
    <w:qFormat/>
    <w:rsid w:val="00120ed8"/>
    <w:rPr>
      <w:i/>
      <w:iCs/>
      <w:color w:val="404040" w:themeColor="text1" w:themeTint="bf"/>
    </w:rPr>
  </w:style>
  <w:style w:type="character" w:styleId="IntenseEmphasis">
    <w:name w:val="Intense Emphasis"/>
    <w:basedOn w:val="DefaultParagraphFont"/>
    <w:uiPriority w:val="21"/>
    <w:qFormat/>
    <w:rsid w:val="00120ed8"/>
    <w:rPr>
      <w:i/>
      <w:iCs/>
      <w:color w:val="0F4761" w:themeColor="accent1" w:themeShade="bf"/>
    </w:rPr>
  </w:style>
  <w:style w:type="character" w:styleId="CitationintenseCar" w:customStyle="1">
    <w:name w:val="Citation intense Car"/>
    <w:basedOn w:val="DefaultParagraphFont"/>
    <w:link w:val="IntenseQuote"/>
    <w:uiPriority w:val="30"/>
    <w:qFormat/>
    <w:rsid w:val="00120ed8"/>
    <w:rPr>
      <w:i/>
      <w:iCs/>
      <w:color w:val="0F4761" w:themeColor="accent1" w:themeShade="bf"/>
    </w:rPr>
  </w:style>
  <w:style w:type="character" w:styleId="IntenseReference">
    <w:name w:val="Intense Reference"/>
    <w:basedOn w:val="DefaultParagraphFont"/>
    <w:uiPriority w:val="32"/>
    <w:qFormat/>
    <w:rsid w:val="00120ed8"/>
    <w:rPr>
      <w:b/>
      <w:bCs/>
      <w:smallCaps/>
      <w:color w:val="0F4761" w:themeColor="accent1" w:themeShade="bf"/>
      <w:spacing w:val="5"/>
    </w:rPr>
  </w:style>
  <w:style w:type="character" w:styleId="Accentuationforte">
    <w:name w:val="Strong"/>
    <w:qFormat/>
    <w:rPr>
      <w:b/>
      <w:bCs/>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principal">
    <w:name w:val="Title"/>
    <w:basedOn w:val="Normal"/>
    <w:next w:val="Normal"/>
    <w:link w:val="TitreCar"/>
    <w:uiPriority w:val="10"/>
    <w:qFormat/>
    <w:rsid w:val="00120ed8"/>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14:ligatures w14:val="standardContextual"/>
    </w:rPr>
  </w:style>
  <w:style w:type="paragraph" w:styleId="Soustitre">
    <w:name w:val="Subtitle"/>
    <w:basedOn w:val="Normal"/>
    <w:next w:val="Normal"/>
    <w:link w:val="SoustitreCar"/>
    <w:uiPriority w:val="11"/>
    <w:qFormat/>
    <w:rsid w:val="00120ed8"/>
    <w:pPr>
      <w:spacing w:lineRule="auto" w:line="276"/>
    </w:pPr>
    <w:rPr>
      <w:rFonts w:eastAsia="" w:cs="" w:cstheme="majorBidi" w:eastAsiaTheme="majorEastAsia"/>
      <w:color w:val="595959" w:themeColor="text1" w:themeTint="a6"/>
      <w:spacing w:val="15"/>
      <w:kern w:val="2"/>
      <w:sz w:val="28"/>
      <w:szCs w:val="28"/>
      <w14:ligatures w14:val="standardContextual"/>
    </w:rPr>
  </w:style>
  <w:style w:type="paragraph" w:styleId="Quote">
    <w:name w:val="Quote"/>
    <w:basedOn w:val="Normal"/>
    <w:next w:val="Normal"/>
    <w:link w:val="CitationCar"/>
    <w:uiPriority w:val="29"/>
    <w:qFormat/>
    <w:rsid w:val="00120ed8"/>
    <w:pPr>
      <w:spacing w:lineRule="auto" w:line="276" w:before="160" w:after="160"/>
      <w:jc w:val="center"/>
    </w:pPr>
    <w:rPr>
      <w:i/>
      <w:iCs/>
      <w:color w:val="404040" w:themeColor="text1" w:themeTint="bf"/>
      <w:kern w:val="2"/>
      <w:sz w:val="24"/>
      <w:szCs w:val="24"/>
      <w14:ligatures w14:val="standardContextual"/>
    </w:rPr>
  </w:style>
  <w:style w:type="paragraph" w:styleId="ListParagraph">
    <w:name w:val="List Paragraph"/>
    <w:basedOn w:val="Normal"/>
    <w:uiPriority w:val="34"/>
    <w:qFormat/>
    <w:rsid w:val="00120ed8"/>
    <w:pPr>
      <w:spacing w:lineRule="auto" w:line="276" w:before="0" w:after="160"/>
      <w:ind w:left="720" w:hanging="0"/>
      <w:contextualSpacing/>
    </w:pPr>
    <w:rPr>
      <w:kern w:val="2"/>
      <w:sz w:val="24"/>
      <w:szCs w:val="24"/>
      <w14:ligatures w14:val="standardContextual"/>
    </w:rPr>
  </w:style>
  <w:style w:type="paragraph" w:styleId="IntenseQuote">
    <w:name w:val="Intense Quote"/>
    <w:basedOn w:val="Normal"/>
    <w:next w:val="Normal"/>
    <w:link w:val="CitationintenseCar"/>
    <w:uiPriority w:val="30"/>
    <w:qFormat/>
    <w:rsid w:val="00120ed8"/>
    <w:pPr>
      <w:pBdr>
        <w:top w:val="single" w:sz="4" w:space="10" w:color="0F4761"/>
        <w:bottom w:val="single" w:sz="4" w:space="10" w:color="0F4761"/>
      </w:pBdr>
      <w:spacing w:lineRule="auto" w:line="276" w:before="360" w:after="360"/>
      <w:ind w:left="864" w:right="864" w:hanging="0"/>
      <w:jc w:val="center"/>
    </w:pPr>
    <w:rPr>
      <w:i/>
      <w:iCs/>
      <w:color w:val="0F4761" w:themeColor="accent1" w:themeShade="bf"/>
      <w:kern w:val="2"/>
      <w:sz w:val="24"/>
      <w:szCs w:val="24"/>
      <w14:ligatures w14:val="standardContextual"/>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288</TotalTime>
  <Application>LibreOffice/7.4.7.2$Windows_X86_64 LibreOffice_project/723314e595e8007d3cf785c16538505a1c878ca5</Application>
  <AppVersion>15.0000</AppVersion>
  <Pages>2</Pages>
  <Words>512</Words>
  <Characters>2918</Characters>
  <CharactersWithSpaces>3426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2025-06-28T16:02:00Z</dcterms:created>
  <dc:creator>ALLEGRE Emilie</dc:creator>
  <dc:description/>
  <dc:language>fr-FR</dc:language>
  <cp:lastModifiedBy/>
  <dcterms:modified xsi:type="dcterms:W3CDTF">2025-06-29T15:41:09Z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